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CFF4A" w14:textId="77777777" w:rsidR="0011340B" w:rsidRDefault="0011340B" w:rsidP="0011340B">
      <w:pPr>
        <w:rPr>
          <w:b/>
          <w:u w:val="single"/>
        </w:rPr>
      </w:pPr>
    </w:p>
    <w:p w14:paraId="1B6A9719" w14:textId="77777777" w:rsidR="0011340B" w:rsidRDefault="0011340B" w:rsidP="0011340B">
      <w:pPr>
        <w:rPr>
          <w:b/>
          <w:u w:val="single"/>
        </w:rPr>
      </w:pPr>
    </w:p>
    <w:p w14:paraId="63334C0F" w14:textId="77777777" w:rsidR="0011340B" w:rsidRDefault="0011340B" w:rsidP="0011340B">
      <w:pPr>
        <w:rPr>
          <w:b/>
          <w:u w:val="single"/>
        </w:rPr>
      </w:pPr>
    </w:p>
    <w:p w14:paraId="41F9BB35" w14:textId="77777777" w:rsidR="0011340B" w:rsidRDefault="0011340B" w:rsidP="0011340B">
      <w:pPr>
        <w:jc w:val="center"/>
        <w:rPr>
          <w:b/>
          <w:u w:val="single"/>
        </w:rPr>
      </w:pPr>
    </w:p>
    <w:p w14:paraId="248FBF57" w14:textId="77777777" w:rsidR="0011340B" w:rsidRDefault="0011340B" w:rsidP="0011340B">
      <w:pPr>
        <w:jc w:val="center"/>
        <w:rPr>
          <w:b/>
          <w:u w:val="single"/>
        </w:rPr>
      </w:pPr>
    </w:p>
    <w:p w14:paraId="39AC3357" w14:textId="77777777" w:rsidR="0011340B" w:rsidRDefault="0011340B" w:rsidP="0011340B">
      <w:pPr>
        <w:jc w:val="center"/>
        <w:rPr>
          <w:b/>
          <w:u w:val="single"/>
        </w:rPr>
      </w:pPr>
    </w:p>
    <w:p w14:paraId="1E3A5611" w14:textId="77777777" w:rsidR="0011340B" w:rsidRDefault="0011340B" w:rsidP="0011340B">
      <w:pPr>
        <w:jc w:val="center"/>
        <w:rPr>
          <w:b/>
          <w:u w:val="single"/>
        </w:rPr>
      </w:pPr>
    </w:p>
    <w:p w14:paraId="3F048C43" w14:textId="77777777" w:rsidR="0011340B" w:rsidRDefault="0011340B" w:rsidP="0011340B">
      <w:pPr>
        <w:jc w:val="center"/>
        <w:rPr>
          <w:b/>
          <w:u w:val="single"/>
        </w:rPr>
      </w:pPr>
    </w:p>
    <w:p w14:paraId="2C85C81F" w14:textId="77777777" w:rsidR="0011340B" w:rsidRDefault="0011340B" w:rsidP="0011340B">
      <w:pPr>
        <w:jc w:val="center"/>
        <w:rPr>
          <w:b/>
          <w:u w:val="single"/>
        </w:rPr>
      </w:pPr>
    </w:p>
    <w:p w14:paraId="235B28AD" w14:textId="77777777" w:rsidR="0011340B" w:rsidRDefault="0011340B" w:rsidP="0011340B">
      <w:pPr>
        <w:jc w:val="center"/>
        <w:rPr>
          <w:b/>
          <w:u w:val="single"/>
        </w:rPr>
      </w:pPr>
    </w:p>
    <w:p w14:paraId="7B343F66" w14:textId="77777777" w:rsidR="0011340B" w:rsidRPr="005E0AFF" w:rsidRDefault="0011340B" w:rsidP="0011340B">
      <w:pPr>
        <w:ind w:left="709" w:hanging="709"/>
        <w:jc w:val="center"/>
        <w:rPr>
          <w:b/>
          <w:spacing w:val="-3"/>
          <w:sz w:val="26"/>
        </w:rPr>
      </w:pPr>
      <w:smartTag w:uri="urn:schemas-microsoft-com:office:smarttags" w:element="PlaceName">
        <w:r w:rsidRPr="005E0AFF">
          <w:rPr>
            <w:b/>
            <w:spacing w:val="-3"/>
            <w:sz w:val="26"/>
          </w:rPr>
          <w:t>HURTWOOD</w:t>
        </w:r>
      </w:smartTag>
      <w:r w:rsidRPr="005E0AFF">
        <w:rPr>
          <w:b/>
          <w:spacing w:val="-3"/>
          <w:sz w:val="26"/>
        </w:rPr>
        <w:t xml:space="preserve"> </w:t>
      </w:r>
      <w:smartTag w:uri="urn:schemas-microsoft-com:office:smarttags" w:element="PlaceName">
        <w:r w:rsidRPr="005E0AFF">
          <w:rPr>
            <w:b/>
            <w:spacing w:val="-3"/>
            <w:sz w:val="26"/>
          </w:rPr>
          <w:t>HOUSE</w:t>
        </w:r>
      </w:smartTag>
    </w:p>
    <w:p w14:paraId="1E7121FF" w14:textId="77777777" w:rsidR="0011340B" w:rsidRPr="005E0AFF" w:rsidRDefault="0011340B" w:rsidP="0011340B">
      <w:pPr>
        <w:ind w:left="709" w:hanging="709"/>
        <w:jc w:val="center"/>
        <w:rPr>
          <w:b/>
          <w:spacing w:val="-3"/>
          <w:sz w:val="26"/>
        </w:rPr>
      </w:pPr>
    </w:p>
    <w:p w14:paraId="7531E383" w14:textId="77777777" w:rsidR="0011340B" w:rsidRPr="005E0AFF" w:rsidRDefault="0011340B" w:rsidP="0011340B">
      <w:pPr>
        <w:jc w:val="center"/>
        <w:rPr>
          <w:b/>
        </w:rPr>
      </w:pPr>
    </w:p>
    <w:p w14:paraId="15F21B6B" w14:textId="77777777" w:rsidR="0011340B" w:rsidRPr="005E0AFF" w:rsidRDefault="0011340B" w:rsidP="0011340B">
      <w:pPr>
        <w:jc w:val="center"/>
        <w:rPr>
          <w:b/>
        </w:rPr>
      </w:pPr>
    </w:p>
    <w:p w14:paraId="0412910C" w14:textId="77777777" w:rsidR="0011340B" w:rsidRPr="005E0AFF" w:rsidRDefault="0011340B" w:rsidP="0011340B">
      <w:pPr>
        <w:jc w:val="center"/>
        <w:rPr>
          <w:b/>
        </w:rPr>
      </w:pPr>
    </w:p>
    <w:p w14:paraId="57531D2D" w14:textId="77777777" w:rsidR="0011340B" w:rsidRPr="005E0AFF" w:rsidRDefault="0011340B" w:rsidP="0011340B">
      <w:pPr>
        <w:jc w:val="center"/>
        <w:rPr>
          <w:b/>
        </w:rPr>
      </w:pPr>
    </w:p>
    <w:p w14:paraId="2A931A72" w14:textId="77777777" w:rsidR="0011340B" w:rsidRPr="005E0AFF" w:rsidRDefault="0011340B" w:rsidP="0011340B">
      <w:pPr>
        <w:jc w:val="center"/>
        <w:rPr>
          <w:b/>
        </w:rPr>
      </w:pPr>
    </w:p>
    <w:p w14:paraId="686A4BBF" w14:textId="77777777" w:rsidR="0011340B" w:rsidRPr="005E0AFF" w:rsidRDefault="0011340B" w:rsidP="0011340B">
      <w:pPr>
        <w:jc w:val="center"/>
        <w:rPr>
          <w:b/>
        </w:rPr>
      </w:pPr>
    </w:p>
    <w:p w14:paraId="50E8D167" w14:textId="77777777" w:rsidR="0011340B" w:rsidRPr="005E0AFF" w:rsidRDefault="0011340B" w:rsidP="0011340B">
      <w:pPr>
        <w:jc w:val="center"/>
        <w:rPr>
          <w:b/>
        </w:rPr>
      </w:pPr>
    </w:p>
    <w:p w14:paraId="0EB62F4B" w14:textId="77777777" w:rsidR="0011340B" w:rsidRPr="005E0AFF" w:rsidRDefault="0011340B" w:rsidP="0011340B">
      <w:pPr>
        <w:jc w:val="center"/>
        <w:rPr>
          <w:b/>
        </w:rPr>
      </w:pPr>
    </w:p>
    <w:p w14:paraId="7E40FFAC" w14:textId="77777777" w:rsidR="0011340B" w:rsidRPr="005E0AFF" w:rsidRDefault="0011340B" w:rsidP="0011340B">
      <w:pPr>
        <w:jc w:val="center"/>
        <w:rPr>
          <w:b/>
        </w:rPr>
      </w:pPr>
    </w:p>
    <w:p w14:paraId="1E9D68DD" w14:textId="77777777" w:rsidR="0011340B" w:rsidRPr="005E0AFF" w:rsidRDefault="0011340B" w:rsidP="0011340B">
      <w:pPr>
        <w:jc w:val="center"/>
        <w:rPr>
          <w:b/>
        </w:rPr>
      </w:pPr>
    </w:p>
    <w:p w14:paraId="17CCB809" w14:textId="77777777" w:rsidR="0011340B" w:rsidRPr="005E0AFF" w:rsidRDefault="0011340B" w:rsidP="0011340B">
      <w:pPr>
        <w:jc w:val="center"/>
        <w:rPr>
          <w:b/>
        </w:rPr>
      </w:pPr>
    </w:p>
    <w:p w14:paraId="23BCEB44" w14:textId="77777777" w:rsidR="0011340B" w:rsidRPr="005E0AFF" w:rsidRDefault="0011340B" w:rsidP="0011340B">
      <w:pPr>
        <w:jc w:val="center"/>
        <w:rPr>
          <w:b/>
        </w:rPr>
      </w:pPr>
    </w:p>
    <w:p w14:paraId="219A59CF" w14:textId="77777777" w:rsidR="0011340B" w:rsidRPr="005E0AFF" w:rsidRDefault="0011340B" w:rsidP="0011340B">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p>
    <w:p w14:paraId="39742654" w14:textId="77777777" w:rsidR="0011340B" w:rsidRPr="005E0AFF" w:rsidRDefault="0011340B" w:rsidP="0011340B">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spacing w:val="-3"/>
          <w:sz w:val="26"/>
        </w:rPr>
      </w:pPr>
    </w:p>
    <w:p w14:paraId="37EF2CF9" w14:textId="77777777" w:rsidR="0011340B" w:rsidRPr="005E0AFF" w:rsidRDefault="0011340B" w:rsidP="0011340B">
      <w:pPr>
        <w:pStyle w:val="Caption"/>
        <w:framePr w:wrap="auto"/>
      </w:pPr>
      <w:r w:rsidRPr="005E0AFF">
        <w:t>Anti-Bullying Policy</w:t>
      </w:r>
    </w:p>
    <w:p w14:paraId="6D9D18BB" w14:textId="77777777" w:rsidR="0011340B" w:rsidRPr="005E0AFF" w:rsidRDefault="0011340B" w:rsidP="0011340B">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p>
    <w:p w14:paraId="3ECABAB1" w14:textId="77777777" w:rsidR="0011340B" w:rsidRPr="005E0AFF" w:rsidRDefault="0011340B" w:rsidP="0011340B">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p>
    <w:p w14:paraId="0268DC6A" w14:textId="77777777" w:rsidR="0011340B" w:rsidRPr="005E0AFF" w:rsidRDefault="0011340B" w:rsidP="0011340B">
      <w:pPr>
        <w:jc w:val="center"/>
        <w:rPr>
          <w:b/>
        </w:rPr>
      </w:pPr>
    </w:p>
    <w:p w14:paraId="0BDC8642" w14:textId="77777777" w:rsidR="0011340B" w:rsidRPr="005E0AFF" w:rsidRDefault="0011340B" w:rsidP="0011340B">
      <w:pPr>
        <w:jc w:val="center"/>
        <w:rPr>
          <w:b/>
        </w:rPr>
      </w:pPr>
    </w:p>
    <w:p w14:paraId="26174ADA" w14:textId="77777777" w:rsidR="0011340B" w:rsidRPr="005E0AFF" w:rsidRDefault="0011340B" w:rsidP="0011340B">
      <w:pPr>
        <w:jc w:val="center"/>
        <w:rPr>
          <w:b/>
        </w:rPr>
      </w:pPr>
    </w:p>
    <w:p w14:paraId="669F527E" w14:textId="77777777" w:rsidR="0011340B" w:rsidRPr="005E0AFF" w:rsidRDefault="0011340B" w:rsidP="0011340B">
      <w:pPr>
        <w:jc w:val="center"/>
        <w:rPr>
          <w:b/>
        </w:rPr>
      </w:pPr>
    </w:p>
    <w:p w14:paraId="092C9D68" w14:textId="77777777" w:rsidR="0011340B" w:rsidRPr="005E0AFF" w:rsidRDefault="0011340B" w:rsidP="0011340B">
      <w:pPr>
        <w:jc w:val="center"/>
        <w:rPr>
          <w:b/>
        </w:rPr>
      </w:pPr>
    </w:p>
    <w:p w14:paraId="0F9F50B0" w14:textId="77777777" w:rsidR="0011340B" w:rsidRPr="005E0AFF" w:rsidRDefault="0011340B" w:rsidP="0011340B">
      <w:pPr>
        <w:jc w:val="center"/>
        <w:rPr>
          <w:b/>
        </w:rPr>
      </w:pPr>
    </w:p>
    <w:p w14:paraId="6DE7225D" w14:textId="77777777" w:rsidR="0011340B" w:rsidRPr="005E0AFF" w:rsidRDefault="0011340B" w:rsidP="0011340B">
      <w:pPr>
        <w:jc w:val="center"/>
        <w:rPr>
          <w:b/>
        </w:rPr>
      </w:pPr>
    </w:p>
    <w:p w14:paraId="571E2CFD" w14:textId="77777777" w:rsidR="0011340B" w:rsidRPr="005E0AFF" w:rsidRDefault="0011340B" w:rsidP="0011340B">
      <w:pPr>
        <w:jc w:val="center"/>
        <w:rPr>
          <w:b/>
        </w:rPr>
      </w:pPr>
    </w:p>
    <w:p w14:paraId="3BB0D2A2" w14:textId="77777777" w:rsidR="0011340B" w:rsidRPr="005E0AFF" w:rsidRDefault="0011340B" w:rsidP="0011340B">
      <w:pPr>
        <w:rPr>
          <w:b/>
          <w:u w:val="single"/>
        </w:rPr>
      </w:pPr>
    </w:p>
    <w:tbl>
      <w:tblPr>
        <w:tblpPr w:leftFromText="180" w:rightFromText="180" w:vertAnchor="text" w:horzAnchor="margin" w:tblpY="3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1689"/>
        <w:gridCol w:w="2919"/>
        <w:gridCol w:w="3070"/>
      </w:tblGrid>
      <w:tr w:rsidR="001226A9" w:rsidRPr="005E0AFF" w14:paraId="45F8562D" w14:textId="77777777" w:rsidTr="001226A9">
        <w:tc>
          <w:tcPr>
            <w:tcW w:w="1538" w:type="dxa"/>
          </w:tcPr>
          <w:p w14:paraId="098D59D6" w14:textId="77777777" w:rsidR="001226A9" w:rsidRPr="005E0AFF" w:rsidRDefault="001226A9" w:rsidP="001226A9">
            <w:pPr>
              <w:overflowPunct w:val="0"/>
              <w:autoSpaceDE w:val="0"/>
              <w:autoSpaceDN w:val="0"/>
              <w:adjustRightInd w:val="0"/>
              <w:jc w:val="center"/>
              <w:textAlignment w:val="baseline"/>
              <w:rPr>
                <w:color w:val="808080"/>
              </w:rPr>
            </w:pPr>
            <w:r w:rsidRPr="005E0AFF">
              <w:rPr>
                <w:color w:val="808080"/>
              </w:rPr>
              <w:t>Reviewed</w:t>
            </w:r>
          </w:p>
        </w:tc>
        <w:tc>
          <w:tcPr>
            <w:tcW w:w="1689" w:type="dxa"/>
          </w:tcPr>
          <w:p w14:paraId="0EBC1713" w14:textId="77777777" w:rsidR="001226A9" w:rsidRPr="005E0AFF" w:rsidRDefault="001226A9" w:rsidP="001226A9">
            <w:pPr>
              <w:overflowPunct w:val="0"/>
              <w:autoSpaceDE w:val="0"/>
              <w:autoSpaceDN w:val="0"/>
              <w:adjustRightInd w:val="0"/>
              <w:textAlignment w:val="baseline"/>
              <w:rPr>
                <w:color w:val="808080"/>
              </w:rPr>
            </w:pPr>
            <w:r w:rsidRPr="005E0AFF">
              <w:rPr>
                <w:color w:val="808080"/>
              </w:rPr>
              <w:t>By</w:t>
            </w:r>
          </w:p>
        </w:tc>
        <w:tc>
          <w:tcPr>
            <w:tcW w:w="2919" w:type="dxa"/>
          </w:tcPr>
          <w:p w14:paraId="60CDED72" w14:textId="77777777" w:rsidR="001226A9" w:rsidRPr="005E0AFF" w:rsidRDefault="001226A9" w:rsidP="001226A9">
            <w:pPr>
              <w:overflowPunct w:val="0"/>
              <w:autoSpaceDE w:val="0"/>
              <w:autoSpaceDN w:val="0"/>
              <w:adjustRightInd w:val="0"/>
              <w:jc w:val="center"/>
              <w:textAlignment w:val="baseline"/>
              <w:rPr>
                <w:color w:val="808080"/>
              </w:rPr>
            </w:pPr>
            <w:r w:rsidRPr="005E0AFF">
              <w:rPr>
                <w:color w:val="808080"/>
              </w:rPr>
              <w:t>Last reviewed</w:t>
            </w:r>
          </w:p>
        </w:tc>
        <w:tc>
          <w:tcPr>
            <w:tcW w:w="3070" w:type="dxa"/>
          </w:tcPr>
          <w:p w14:paraId="571B1B6F" w14:textId="77777777" w:rsidR="001226A9" w:rsidRPr="005E0AFF" w:rsidRDefault="001226A9" w:rsidP="001226A9">
            <w:pPr>
              <w:overflowPunct w:val="0"/>
              <w:autoSpaceDE w:val="0"/>
              <w:autoSpaceDN w:val="0"/>
              <w:adjustRightInd w:val="0"/>
              <w:jc w:val="center"/>
              <w:textAlignment w:val="baseline"/>
              <w:rPr>
                <w:color w:val="808080"/>
              </w:rPr>
            </w:pPr>
            <w:r w:rsidRPr="005E0AFF">
              <w:rPr>
                <w:color w:val="808080"/>
              </w:rPr>
              <w:t>Last modified</w:t>
            </w:r>
          </w:p>
        </w:tc>
      </w:tr>
      <w:tr w:rsidR="001226A9" w:rsidRPr="00A84866" w14:paraId="4EB0CE49" w14:textId="77777777" w:rsidTr="001226A9">
        <w:trPr>
          <w:trHeight w:val="273"/>
        </w:trPr>
        <w:tc>
          <w:tcPr>
            <w:tcW w:w="1538" w:type="dxa"/>
          </w:tcPr>
          <w:p w14:paraId="630EE8EB" w14:textId="77777777" w:rsidR="001226A9" w:rsidRPr="00A84866" w:rsidRDefault="001226A9" w:rsidP="001226A9">
            <w:pPr>
              <w:overflowPunct w:val="0"/>
              <w:autoSpaceDE w:val="0"/>
              <w:autoSpaceDN w:val="0"/>
              <w:adjustRightInd w:val="0"/>
              <w:jc w:val="center"/>
              <w:textAlignment w:val="baseline"/>
              <w:rPr>
                <w:rFonts w:ascii="Arial" w:hAnsi="Arial" w:cs="Arial"/>
                <w:color w:val="808080"/>
              </w:rPr>
            </w:pPr>
            <w:r w:rsidRPr="00A84866">
              <w:rPr>
                <w:rFonts w:ascii="Arial" w:hAnsi="Arial" w:cs="Arial"/>
              </w:rPr>
              <w:t>Annually</w:t>
            </w:r>
          </w:p>
        </w:tc>
        <w:tc>
          <w:tcPr>
            <w:tcW w:w="1689" w:type="dxa"/>
          </w:tcPr>
          <w:p w14:paraId="4E0A60C7" w14:textId="77777777" w:rsidR="001226A9" w:rsidRPr="00A84866" w:rsidRDefault="00665D5A" w:rsidP="001226A9">
            <w:pPr>
              <w:overflowPunct w:val="0"/>
              <w:autoSpaceDE w:val="0"/>
              <w:autoSpaceDN w:val="0"/>
              <w:adjustRightInd w:val="0"/>
              <w:jc w:val="center"/>
              <w:textAlignment w:val="baseline"/>
              <w:rPr>
                <w:rFonts w:ascii="Arial" w:hAnsi="Arial" w:cs="Arial"/>
              </w:rPr>
            </w:pPr>
            <w:r w:rsidRPr="00A84866">
              <w:rPr>
                <w:rFonts w:ascii="Arial" w:hAnsi="Arial" w:cs="Arial"/>
              </w:rPr>
              <w:t>SMT</w:t>
            </w:r>
          </w:p>
        </w:tc>
        <w:tc>
          <w:tcPr>
            <w:tcW w:w="2919" w:type="dxa"/>
          </w:tcPr>
          <w:p w14:paraId="7F2F9139" w14:textId="77777777" w:rsidR="001226A9" w:rsidRPr="00A84866" w:rsidRDefault="00AB7570" w:rsidP="00BE3BB1">
            <w:pPr>
              <w:overflowPunct w:val="0"/>
              <w:autoSpaceDE w:val="0"/>
              <w:autoSpaceDN w:val="0"/>
              <w:adjustRightInd w:val="0"/>
              <w:jc w:val="center"/>
              <w:textAlignment w:val="baseline"/>
              <w:rPr>
                <w:rFonts w:ascii="Arial" w:hAnsi="Arial" w:cs="Arial"/>
              </w:rPr>
            </w:pPr>
            <w:r>
              <w:rPr>
                <w:rFonts w:ascii="Arial" w:hAnsi="Arial" w:cs="Arial"/>
              </w:rPr>
              <w:t>May 202</w:t>
            </w:r>
            <w:r w:rsidR="006F1DBD">
              <w:rPr>
                <w:rFonts w:ascii="Arial" w:hAnsi="Arial" w:cs="Arial"/>
              </w:rPr>
              <w:t>6</w:t>
            </w:r>
          </w:p>
        </w:tc>
        <w:tc>
          <w:tcPr>
            <w:tcW w:w="3070" w:type="dxa"/>
          </w:tcPr>
          <w:p w14:paraId="5EE33D3A" w14:textId="77777777" w:rsidR="001226A9" w:rsidRPr="00A84866" w:rsidRDefault="003F6A03" w:rsidP="003333BB">
            <w:pPr>
              <w:overflowPunct w:val="0"/>
              <w:autoSpaceDE w:val="0"/>
              <w:autoSpaceDN w:val="0"/>
              <w:adjustRightInd w:val="0"/>
              <w:jc w:val="center"/>
              <w:textAlignment w:val="baseline"/>
              <w:rPr>
                <w:rFonts w:ascii="Arial" w:hAnsi="Arial" w:cs="Arial"/>
              </w:rPr>
            </w:pPr>
            <w:r>
              <w:rPr>
                <w:rFonts w:ascii="Arial" w:hAnsi="Arial" w:cs="Arial"/>
              </w:rPr>
              <w:t xml:space="preserve">May </w:t>
            </w:r>
            <w:r w:rsidR="008F7DDB">
              <w:rPr>
                <w:rFonts w:ascii="Arial" w:hAnsi="Arial" w:cs="Arial"/>
              </w:rPr>
              <w:t>202</w:t>
            </w:r>
            <w:r w:rsidR="0050096A">
              <w:rPr>
                <w:rFonts w:ascii="Arial" w:hAnsi="Arial" w:cs="Arial"/>
              </w:rPr>
              <w:t>6</w:t>
            </w:r>
          </w:p>
        </w:tc>
      </w:tr>
    </w:tbl>
    <w:p w14:paraId="6FE695CB" w14:textId="77777777" w:rsidR="0011340B" w:rsidRPr="00A84866" w:rsidRDefault="0011340B" w:rsidP="00B3718D">
      <w:pPr>
        <w:rPr>
          <w:b/>
        </w:rPr>
      </w:pPr>
    </w:p>
    <w:p w14:paraId="7C0D6D53" w14:textId="77777777" w:rsidR="0011340B" w:rsidRPr="00A84866" w:rsidRDefault="0011340B" w:rsidP="0011340B">
      <w:pPr>
        <w:jc w:val="center"/>
        <w:rPr>
          <w:b/>
        </w:rPr>
      </w:pPr>
    </w:p>
    <w:p w14:paraId="2A280E9A" w14:textId="77777777" w:rsidR="0011340B" w:rsidRPr="00A84866" w:rsidRDefault="0011340B" w:rsidP="0011340B">
      <w:pPr>
        <w:suppressAutoHyphens/>
        <w:jc w:val="center"/>
        <w:rPr>
          <w:spacing w:val="-3"/>
          <w:lang w:val="en-US"/>
        </w:rPr>
        <w:sectPr w:rsidR="0011340B" w:rsidRPr="00A84866" w:rsidSect="000545FD">
          <w:footerReference w:type="default" r:id="rId11"/>
          <w:pgSz w:w="11907" w:h="16840"/>
          <w:pgMar w:top="720" w:right="1467" w:bottom="540" w:left="1440" w:header="720" w:footer="720" w:gutter="0"/>
          <w:cols w:space="720"/>
          <w:titlePg/>
          <w:docGrid w:linePitch="326"/>
        </w:sectPr>
      </w:pPr>
    </w:p>
    <w:p w14:paraId="5DC4F0C0" w14:textId="77777777" w:rsidR="0011340B" w:rsidRPr="00A84866" w:rsidRDefault="0011340B" w:rsidP="000945A0">
      <w:pPr>
        <w:tabs>
          <w:tab w:val="left" w:pos="-1440"/>
          <w:tab w:val="left" w:pos="-720"/>
          <w:tab w:val="left" w:pos="0"/>
          <w:tab w:val="left" w:pos="2160"/>
        </w:tabs>
        <w:suppressAutoHyphens/>
        <w:rPr>
          <w:rFonts w:ascii="Arial" w:hAnsi="Arial" w:cs="Arial"/>
          <w:b/>
          <w:sz w:val="19"/>
          <w:szCs w:val="19"/>
        </w:rPr>
      </w:pPr>
    </w:p>
    <w:p w14:paraId="6754E88A" w14:textId="77777777" w:rsidR="0011340B" w:rsidRPr="00DC1C18" w:rsidRDefault="0011340B" w:rsidP="000945A0">
      <w:pPr>
        <w:tabs>
          <w:tab w:val="left" w:pos="-1440"/>
          <w:tab w:val="left" w:pos="-720"/>
          <w:tab w:val="left" w:pos="0"/>
          <w:tab w:val="left" w:pos="2160"/>
        </w:tabs>
        <w:suppressAutoHyphens/>
        <w:jc w:val="center"/>
        <w:rPr>
          <w:rFonts w:ascii="Arial" w:hAnsi="Arial" w:cs="Arial"/>
          <w:b/>
          <w:i/>
          <w:sz w:val="20"/>
          <w:szCs w:val="20"/>
        </w:rPr>
      </w:pPr>
      <w:r w:rsidRPr="00DC1C18">
        <w:rPr>
          <w:rFonts w:ascii="Arial" w:hAnsi="Arial" w:cs="Arial"/>
          <w:b/>
          <w:i/>
          <w:sz w:val="20"/>
          <w:szCs w:val="20"/>
        </w:rPr>
        <w:t>BULLYING OF ANY KIND IS ALWAYS UNACCEPTABLE AND WILL NOT BE TOLERATED</w:t>
      </w:r>
    </w:p>
    <w:p w14:paraId="3F69DA76" w14:textId="77777777" w:rsidR="0011340B" w:rsidRPr="00DC1C18" w:rsidRDefault="0011340B" w:rsidP="000945A0">
      <w:pPr>
        <w:tabs>
          <w:tab w:val="left" w:pos="-1440"/>
          <w:tab w:val="left" w:pos="-720"/>
          <w:tab w:val="left" w:pos="0"/>
          <w:tab w:val="left" w:pos="2160"/>
        </w:tabs>
        <w:suppressAutoHyphens/>
        <w:rPr>
          <w:rFonts w:ascii="Arial" w:hAnsi="Arial" w:cs="Arial"/>
          <w:b/>
          <w:sz w:val="20"/>
          <w:szCs w:val="20"/>
        </w:rPr>
      </w:pPr>
    </w:p>
    <w:p w14:paraId="5AEEC306" w14:textId="77777777" w:rsidR="00D7271A" w:rsidRPr="00DC1C18" w:rsidRDefault="00727BAE" w:rsidP="000945A0">
      <w:pPr>
        <w:rPr>
          <w:rFonts w:ascii="Arial" w:hAnsi="Arial" w:cs="Arial"/>
          <w:b/>
          <w:sz w:val="20"/>
          <w:szCs w:val="20"/>
        </w:rPr>
      </w:pPr>
      <w:r w:rsidRPr="00DC1C18">
        <w:rPr>
          <w:rFonts w:ascii="Arial" w:hAnsi="Arial" w:cs="Arial"/>
          <w:b/>
          <w:sz w:val="20"/>
          <w:szCs w:val="20"/>
        </w:rPr>
        <w:t>Aims and Objectives</w:t>
      </w:r>
    </w:p>
    <w:p w14:paraId="14BC9513" w14:textId="77777777" w:rsidR="00D7271A" w:rsidRPr="00DC1C18" w:rsidRDefault="00D7271A" w:rsidP="000945A0">
      <w:pPr>
        <w:rPr>
          <w:rFonts w:ascii="Arial" w:hAnsi="Arial" w:cs="Arial"/>
          <w:sz w:val="20"/>
          <w:szCs w:val="20"/>
          <w:u w:val="single"/>
        </w:rPr>
      </w:pPr>
    </w:p>
    <w:p w14:paraId="21AFAFDA" w14:textId="77777777" w:rsidR="00D7271A" w:rsidRPr="00DC1C18" w:rsidRDefault="00D7271A" w:rsidP="007B472A">
      <w:pPr>
        <w:numPr>
          <w:ilvl w:val="0"/>
          <w:numId w:val="24"/>
        </w:numPr>
        <w:tabs>
          <w:tab w:val="left" w:pos="-1440"/>
          <w:tab w:val="left" w:pos="-720"/>
          <w:tab w:val="left" w:pos="426"/>
          <w:tab w:val="left" w:pos="2160"/>
        </w:tabs>
        <w:suppressAutoHyphens/>
        <w:ind w:left="426" w:hanging="426"/>
        <w:rPr>
          <w:rFonts w:ascii="Arial" w:hAnsi="Arial" w:cs="Arial"/>
          <w:sz w:val="20"/>
          <w:szCs w:val="20"/>
        </w:rPr>
      </w:pPr>
      <w:r w:rsidRPr="00DC1C18">
        <w:rPr>
          <w:rFonts w:ascii="Arial" w:hAnsi="Arial" w:cs="Arial"/>
          <w:sz w:val="20"/>
          <w:szCs w:val="20"/>
        </w:rPr>
        <w:t>The aim of the school’s anti-bullying policy is to emphasi</w:t>
      </w:r>
      <w:r w:rsidR="00772A79" w:rsidRPr="00DC1C18">
        <w:rPr>
          <w:rFonts w:ascii="Arial" w:hAnsi="Arial" w:cs="Arial"/>
          <w:sz w:val="20"/>
          <w:szCs w:val="20"/>
        </w:rPr>
        <w:t>s</w:t>
      </w:r>
      <w:r w:rsidRPr="00DC1C18">
        <w:rPr>
          <w:rFonts w:ascii="Arial" w:hAnsi="Arial" w:cs="Arial"/>
          <w:sz w:val="20"/>
          <w:szCs w:val="20"/>
        </w:rPr>
        <w:t>e to all students</w:t>
      </w:r>
      <w:r w:rsidR="0058047B" w:rsidRPr="00DC1C18">
        <w:rPr>
          <w:rFonts w:ascii="Arial" w:hAnsi="Arial" w:cs="Arial"/>
          <w:sz w:val="20"/>
          <w:szCs w:val="20"/>
        </w:rPr>
        <w:t>, parents/guardians</w:t>
      </w:r>
      <w:r w:rsidRPr="00DC1C18">
        <w:rPr>
          <w:rFonts w:ascii="Arial" w:hAnsi="Arial" w:cs="Arial"/>
          <w:sz w:val="20"/>
          <w:szCs w:val="20"/>
        </w:rPr>
        <w:t xml:space="preserve"> and staff that bullying is always unacceptable.</w:t>
      </w:r>
      <w:r w:rsidR="00135CAE" w:rsidRPr="00DC1C18">
        <w:rPr>
          <w:rFonts w:ascii="Arial" w:hAnsi="Arial" w:cs="Arial"/>
          <w:sz w:val="20"/>
          <w:szCs w:val="20"/>
        </w:rPr>
        <w:t xml:space="preserve">  </w:t>
      </w:r>
    </w:p>
    <w:p w14:paraId="6BFA0FA4" w14:textId="77777777" w:rsidR="00D7271A" w:rsidRPr="00DC1C18" w:rsidRDefault="00D7271A" w:rsidP="007B472A">
      <w:pPr>
        <w:tabs>
          <w:tab w:val="left" w:pos="-1440"/>
          <w:tab w:val="left" w:pos="-720"/>
          <w:tab w:val="left" w:pos="426"/>
          <w:tab w:val="left" w:pos="2160"/>
        </w:tabs>
        <w:suppressAutoHyphens/>
        <w:ind w:left="426" w:hanging="426"/>
        <w:rPr>
          <w:rFonts w:ascii="Arial" w:hAnsi="Arial" w:cs="Arial"/>
          <w:sz w:val="20"/>
          <w:szCs w:val="20"/>
        </w:rPr>
      </w:pPr>
    </w:p>
    <w:p w14:paraId="7336F16C" w14:textId="77777777" w:rsidR="00D7271A" w:rsidRPr="00DC1C18" w:rsidRDefault="00D7271A" w:rsidP="007B472A">
      <w:pPr>
        <w:numPr>
          <w:ilvl w:val="0"/>
          <w:numId w:val="24"/>
        </w:numPr>
        <w:tabs>
          <w:tab w:val="left" w:pos="-1440"/>
          <w:tab w:val="left" w:pos="-720"/>
          <w:tab w:val="left" w:pos="426"/>
          <w:tab w:val="left" w:pos="2160"/>
        </w:tabs>
        <w:suppressAutoHyphens/>
        <w:ind w:left="426" w:hanging="426"/>
        <w:rPr>
          <w:rFonts w:ascii="Arial" w:hAnsi="Arial" w:cs="Arial"/>
          <w:sz w:val="20"/>
          <w:szCs w:val="20"/>
        </w:rPr>
      </w:pPr>
      <w:r w:rsidRPr="00DC1C18">
        <w:rPr>
          <w:rFonts w:ascii="Arial" w:hAnsi="Arial" w:cs="Arial"/>
          <w:sz w:val="20"/>
          <w:szCs w:val="20"/>
        </w:rPr>
        <w:t xml:space="preserve">We wish to encourage an environment and school community characterised by warmth, friendliness and tolerance, where independence is celebrated and respected, and individuals can flourish without fear.  </w:t>
      </w:r>
    </w:p>
    <w:p w14:paraId="1DD8BD57" w14:textId="77777777" w:rsidR="00D7271A" w:rsidRPr="00DC1C18" w:rsidRDefault="00D7271A" w:rsidP="007B472A">
      <w:pPr>
        <w:tabs>
          <w:tab w:val="left" w:pos="-1440"/>
          <w:tab w:val="left" w:pos="-720"/>
          <w:tab w:val="left" w:pos="426"/>
          <w:tab w:val="left" w:pos="2160"/>
        </w:tabs>
        <w:suppressAutoHyphens/>
        <w:ind w:left="426" w:hanging="426"/>
        <w:rPr>
          <w:rFonts w:ascii="Arial" w:hAnsi="Arial" w:cs="Arial"/>
          <w:sz w:val="20"/>
          <w:szCs w:val="20"/>
        </w:rPr>
      </w:pPr>
    </w:p>
    <w:p w14:paraId="1EE464E2" w14:textId="77777777" w:rsidR="00D7271A" w:rsidRPr="00DC1C18" w:rsidRDefault="00D7271A" w:rsidP="007B472A">
      <w:pPr>
        <w:numPr>
          <w:ilvl w:val="0"/>
          <w:numId w:val="24"/>
        </w:numPr>
        <w:tabs>
          <w:tab w:val="left" w:pos="-1440"/>
          <w:tab w:val="left" w:pos="-720"/>
          <w:tab w:val="left" w:pos="426"/>
          <w:tab w:val="left" w:pos="2160"/>
        </w:tabs>
        <w:suppressAutoHyphens/>
        <w:ind w:left="426" w:hanging="426"/>
        <w:rPr>
          <w:rFonts w:ascii="Arial" w:hAnsi="Arial" w:cs="Arial"/>
          <w:sz w:val="20"/>
          <w:szCs w:val="20"/>
        </w:rPr>
      </w:pPr>
      <w:r w:rsidRPr="00DC1C18">
        <w:rPr>
          <w:rFonts w:ascii="Arial" w:hAnsi="Arial" w:cs="Arial"/>
          <w:sz w:val="20"/>
          <w:szCs w:val="20"/>
        </w:rPr>
        <w:t>Every student has the right to be safe and happy, to enjoy his/her learning and leisure time free of intimidation and to be protected when feeling vulnerable.</w:t>
      </w:r>
    </w:p>
    <w:p w14:paraId="3AFF075F" w14:textId="77777777" w:rsidR="00D65685" w:rsidRPr="00DC1C18" w:rsidRDefault="00D65685" w:rsidP="007B472A">
      <w:pPr>
        <w:tabs>
          <w:tab w:val="left" w:pos="-1440"/>
          <w:tab w:val="left" w:pos="-720"/>
          <w:tab w:val="left" w:pos="426"/>
          <w:tab w:val="left" w:pos="2160"/>
        </w:tabs>
        <w:suppressAutoHyphens/>
        <w:ind w:left="426" w:hanging="426"/>
        <w:rPr>
          <w:rFonts w:ascii="Arial" w:hAnsi="Arial" w:cs="Arial"/>
          <w:sz w:val="20"/>
          <w:szCs w:val="20"/>
        </w:rPr>
      </w:pPr>
    </w:p>
    <w:p w14:paraId="64CA961C" w14:textId="77777777" w:rsidR="00D65685" w:rsidRPr="00DC1C18" w:rsidRDefault="00D65685" w:rsidP="007B472A">
      <w:pPr>
        <w:numPr>
          <w:ilvl w:val="0"/>
          <w:numId w:val="24"/>
        </w:numPr>
        <w:tabs>
          <w:tab w:val="left" w:pos="-1440"/>
          <w:tab w:val="left" w:pos="-720"/>
          <w:tab w:val="left" w:pos="426"/>
          <w:tab w:val="left" w:pos="2160"/>
        </w:tabs>
        <w:suppressAutoHyphens/>
        <w:ind w:left="426" w:hanging="426"/>
        <w:rPr>
          <w:rFonts w:ascii="Arial" w:hAnsi="Arial" w:cs="Arial"/>
          <w:sz w:val="20"/>
          <w:szCs w:val="20"/>
        </w:rPr>
      </w:pPr>
      <w:r w:rsidRPr="00DC1C18">
        <w:rPr>
          <w:rFonts w:ascii="Arial" w:hAnsi="Arial" w:cs="Arial"/>
          <w:sz w:val="20"/>
          <w:szCs w:val="20"/>
        </w:rPr>
        <w:t>Bullying concerns will be dealt with quickly and sensitively.</w:t>
      </w:r>
    </w:p>
    <w:p w14:paraId="4AED9EC4" w14:textId="77777777" w:rsidR="00135CAE" w:rsidRPr="00DC1C18" w:rsidRDefault="00135CAE" w:rsidP="007B472A">
      <w:pPr>
        <w:pStyle w:val="ListParagraph"/>
        <w:tabs>
          <w:tab w:val="left" w:pos="426"/>
        </w:tabs>
        <w:ind w:left="426" w:hanging="426"/>
        <w:rPr>
          <w:rFonts w:ascii="Arial" w:hAnsi="Arial" w:cs="Arial"/>
          <w:sz w:val="20"/>
          <w:szCs w:val="20"/>
        </w:rPr>
      </w:pPr>
    </w:p>
    <w:p w14:paraId="18F0A2F1" w14:textId="77777777" w:rsidR="00135CAE" w:rsidRPr="00DC1C18" w:rsidRDefault="00135CAE" w:rsidP="007B472A">
      <w:pPr>
        <w:numPr>
          <w:ilvl w:val="0"/>
          <w:numId w:val="24"/>
        </w:numPr>
        <w:tabs>
          <w:tab w:val="left" w:pos="-1440"/>
          <w:tab w:val="left" w:pos="-720"/>
          <w:tab w:val="left" w:pos="426"/>
          <w:tab w:val="left" w:pos="2160"/>
        </w:tabs>
        <w:suppressAutoHyphens/>
        <w:ind w:left="426" w:hanging="426"/>
        <w:rPr>
          <w:rFonts w:ascii="Arial" w:hAnsi="Arial" w:cs="Arial"/>
          <w:sz w:val="20"/>
          <w:szCs w:val="20"/>
        </w:rPr>
      </w:pPr>
      <w:r w:rsidRPr="00DC1C18">
        <w:rPr>
          <w:rFonts w:ascii="Arial" w:hAnsi="Arial" w:cs="Arial"/>
          <w:sz w:val="20"/>
          <w:szCs w:val="20"/>
        </w:rPr>
        <w:t>We have a zero tolerance for bullying.</w:t>
      </w:r>
    </w:p>
    <w:p w14:paraId="62A7B3F1" w14:textId="77777777" w:rsidR="00D7271A" w:rsidRPr="00DC1C18" w:rsidRDefault="00D7271A" w:rsidP="00894893">
      <w:pPr>
        <w:ind w:hanging="426"/>
        <w:rPr>
          <w:rFonts w:ascii="Arial" w:hAnsi="Arial" w:cs="Arial"/>
          <w:sz w:val="20"/>
          <w:szCs w:val="20"/>
          <w:u w:val="single"/>
        </w:rPr>
      </w:pPr>
    </w:p>
    <w:p w14:paraId="56AF0DD3" w14:textId="77777777" w:rsidR="0011340B" w:rsidRPr="00DC1C18" w:rsidRDefault="00727BAE" w:rsidP="00894893">
      <w:pPr>
        <w:ind w:left="426" w:hanging="426"/>
        <w:rPr>
          <w:rFonts w:ascii="Arial" w:hAnsi="Arial" w:cs="Arial"/>
          <w:b/>
          <w:sz w:val="20"/>
          <w:szCs w:val="20"/>
        </w:rPr>
      </w:pPr>
      <w:r w:rsidRPr="00DC1C18">
        <w:rPr>
          <w:rFonts w:ascii="Arial" w:hAnsi="Arial" w:cs="Arial"/>
          <w:b/>
          <w:sz w:val="20"/>
          <w:szCs w:val="20"/>
        </w:rPr>
        <w:t>Statement of Intent</w:t>
      </w:r>
    </w:p>
    <w:p w14:paraId="14B2395D" w14:textId="77777777" w:rsidR="0011340B" w:rsidRPr="00DC1C18" w:rsidRDefault="0011340B" w:rsidP="00894893">
      <w:pPr>
        <w:ind w:hanging="426"/>
        <w:rPr>
          <w:rFonts w:ascii="Arial" w:hAnsi="Arial" w:cs="Arial"/>
          <w:sz w:val="20"/>
          <w:szCs w:val="20"/>
          <w:u w:val="single"/>
        </w:rPr>
      </w:pPr>
    </w:p>
    <w:p w14:paraId="144F52DE" w14:textId="77777777" w:rsidR="0011340B" w:rsidRPr="00DC1C18" w:rsidRDefault="0011340B" w:rsidP="007B472A">
      <w:pPr>
        <w:numPr>
          <w:ilvl w:val="0"/>
          <w:numId w:val="9"/>
        </w:numPr>
        <w:tabs>
          <w:tab w:val="clear" w:pos="720"/>
          <w:tab w:val="num" w:pos="426"/>
        </w:tabs>
        <w:ind w:left="426" w:hanging="426"/>
        <w:rPr>
          <w:rFonts w:ascii="Arial" w:hAnsi="Arial" w:cs="Arial"/>
          <w:sz w:val="20"/>
          <w:szCs w:val="20"/>
        </w:rPr>
      </w:pPr>
      <w:r w:rsidRPr="00DC1C18">
        <w:rPr>
          <w:rFonts w:ascii="Arial" w:hAnsi="Arial" w:cs="Arial"/>
          <w:sz w:val="20"/>
          <w:szCs w:val="20"/>
        </w:rPr>
        <w:t>At Hurtwood House, our community is based upon respect, good manners and fair play.  We are committed to providing a safe and caring environment that is free from disruption, violence and any form of harassment so that every one of our students can develop his or her full potential.  We expect our students to treat members of staff with courtesy and co-operation so t</w:t>
      </w:r>
      <w:r w:rsidR="00DF3E27" w:rsidRPr="00DC1C18">
        <w:rPr>
          <w:rFonts w:ascii="Arial" w:hAnsi="Arial" w:cs="Arial"/>
          <w:sz w:val="20"/>
          <w:szCs w:val="20"/>
        </w:rPr>
        <w:t>hat they can learn in a relaxed,</w:t>
      </w:r>
      <w:r w:rsidRPr="00DC1C18">
        <w:rPr>
          <w:rFonts w:ascii="Arial" w:hAnsi="Arial" w:cs="Arial"/>
          <w:sz w:val="20"/>
          <w:szCs w:val="20"/>
        </w:rPr>
        <w:t xml:space="preserve"> but orderly, atmosphere.  All students should care for and support each other.  </w:t>
      </w:r>
    </w:p>
    <w:p w14:paraId="422ADD53" w14:textId="77777777" w:rsidR="0011340B" w:rsidRPr="00DC1C18" w:rsidRDefault="0011340B" w:rsidP="007B472A">
      <w:pPr>
        <w:tabs>
          <w:tab w:val="num" w:pos="426"/>
        </w:tabs>
        <w:ind w:left="426" w:hanging="426"/>
        <w:rPr>
          <w:rFonts w:ascii="Arial" w:hAnsi="Arial" w:cs="Arial"/>
          <w:sz w:val="20"/>
          <w:szCs w:val="20"/>
        </w:rPr>
      </w:pPr>
    </w:p>
    <w:p w14:paraId="0179885B" w14:textId="77777777" w:rsidR="003F313F" w:rsidRPr="00DC1C18" w:rsidRDefault="00DF3E27" w:rsidP="007B472A">
      <w:pPr>
        <w:numPr>
          <w:ilvl w:val="0"/>
          <w:numId w:val="9"/>
        </w:numPr>
        <w:tabs>
          <w:tab w:val="clear" w:pos="720"/>
          <w:tab w:val="num" w:pos="426"/>
        </w:tabs>
        <w:ind w:left="426" w:hanging="426"/>
        <w:rPr>
          <w:rFonts w:ascii="Arial" w:hAnsi="Arial" w:cs="Arial"/>
          <w:sz w:val="20"/>
          <w:szCs w:val="20"/>
        </w:rPr>
      </w:pPr>
      <w:r w:rsidRPr="00DC1C18">
        <w:rPr>
          <w:rFonts w:ascii="Arial" w:hAnsi="Arial" w:cs="Arial"/>
          <w:sz w:val="20"/>
          <w:szCs w:val="20"/>
        </w:rPr>
        <w:t>Hurtwood</w:t>
      </w:r>
      <w:r w:rsidR="0011340B" w:rsidRPr="00DC1C18">
        <w:rPr>
          <w:rFonts w:ascii="Arial" w:hAnsi="Arial" w:cs="Arial"/>
          <w:sz w:val="20"/>
          <w:szCs w:val="20"/>
        </w:rPr>
        <w:t xml:space="preserve"> prides itself on its respect and mutual tolerance.  Ours is a diverse community, with students from a variety of cultural, religious and ethnic backgrounds.  Some students require additional support and help. Parents/guardians have an important r</w:t>
      </w:r>
      <w:r w:rsidRPr="00DC1C18">
        <w:rPr>
          <w:rFonts w:ascii="Arial" w:hAnsi="Arial" w:cs="Arial"/>
          <w:sz w:val="20"/>
          <w:szCs w:val="20"/>
        </w:rPr>
        <w:t>ole in supporting Hurtwood</w:t>
      </w:r>
      <w:r w:rsidR="0011340B" w:rsidRPr="00DC1C18">
        <w:rPr>
          <w:rFonts w:ascii="Arial" w:hAnsi="Arial" w:cs="Arial"/>
          <w:sz w:val="20"/>
          <w:szCs w:val="20"/>
        </w:rPr>
        <w:t xml:space="preserve"> in maintaining high standards of behaviour.  It is essential that </w:t>
      </w:r>
      <w:r w:rsidR="00AB7570" w:rsidRPr="00DC1C18">
        <w:rPr>
          <w:rFonts w:ascii="Arial" w:hAnsi="Arial" w:cs="Arial"/>
          <w:sz w:val="20"/>
          <w:szCs w:val="20"/>
        </w:rPr>
        <w:t>there are consistent expectations of behaviour at school, online and at home and that the School and parents/guardians c</w:t>
      </w:r>
      <w:r w:rsidR="0011340B" w:rsidRPr="00DC1C18">
        <w:rPr>
          <w:rFonts w:ascii="Arial" w:hAnsi="Arial" w:cs="Arial"/>
          <w:sz w:val="20"/>
          <w:szCs w:val="20"/>
        </w:rPr>
        <w:t xml:space="preserve">o-operate closely together. </w:t>
      </w:r>
      <w:r w:rsidR="003F313F" w:rsidRPr="00DC1C18">
        <w:rPr>
          <w:rFonts w:ascii="Arial" w:hAnsi="Arial" w:cs="Arial"/>
          <w:sz w:val="20"/>
          <w:szCs w:val="20"/>
        </w:rPr>
        <w:t xml:space="preserve"> </w:t>
      </w:r>
    </w:p>
    <w:p w14:paraId="2E70BE50" w14:textId="77777777" w:rsidR="0011340B" w:rsidRPr="00DC1C18" w:rsidRDefault="0011340B" w:rsidP="007B472A">
      <w:pPr>
        <w:tabs>
          <w:tab w:val="num" w:pos="426"/>
        </w:tabs>
        <w:ind w:left="426" w:hanging="426"/>
        <w:rPr>
          <w:rFonts w:ascii="Arial" w:hAnsi="Arial" w:cs="Arial"/>
          <w:sz w:val="20"/>
          <w:szCs w:val="20"/>
        </w:rPr>
      </w:pPr>
    </w:p>
    <w:p w14:paraId="3641BFD5" w14:textId="77777777" w:rsidR="0011340B" w:rsidRPr="00DC1C18" w:rsidRDefault="001F4C25" w:rsidP="007B472A">
      <w:pPr>
        <w:numPr>
          <w:ilvl w:val="0"/>
          <w:numId w:val="9"/>
        </w:numPr>
        <w:tabs>
          <w:tab w:val="clear" w:pos="720"/>
          <w:tab w:val="num" w:pos="426"/>
        </w:tabs>
        <w:ind w:left="426" w:hanging="426"/>
        <w:rPr>
          <w:rFonts w:ascii="Arial" w:hAnsi="Arial" w:cs="Arial"/>
          <w:sz w:val="20"/>
          <w:szCs w:val="20"/>
        </w:rPr>
      </w:pPr>
      <w:r w:rsidRPr="00DC1C18">
        <w:rPr>
          <w:rFonts w:ascii="Arial" w:hAnsi="Arial" w:cs="Arial"/>
          <w:sz w:val="20"/>
          <w:szCs w:val="20"/>
        </w:rPr>
        <w:t>Bullying, cyberbullying, harassment, victimisation and discrimination will not be tolerated. We treat all our students and their parents fairly and with consideration and we expect them to reciprocate towards each other, the staff and the School. Any kind of bullying is unacceptable, including cyberbullying, prejudice-based and discriminatory bullying. This includes initiation or hazing type behaviour, violence, coercion or humiliation. Any instances of bullying will be recorded and, where appropriate, will result in disciplinary action in accordance with the School’s Discipline and Behaviour Policy. A bullying incident will be treated as a child protection concern where there is reasonable cause to suspect that a child is suffering, or is likely to suffer, significant harm. The school's child protection procedures in the Child Protection and Safeguarding Policy will be initiated.</w:t>
      </w:r>
    </w:p>
    <w:p w14:paraId="13691946" w14:textId="77777777" w:rsidR="00D7271A" w:rsidRPr="00DC1C18" w:rsidRDefault="00D7271A" w:rsidP="000945A0">
      <w:pPr>
        <w:rPr>
          <w:rFonts w:ascii="Arial" w:hAnsi="Arial" w:cs="Arial"/>
          <w:sz w:val="20"/>
          <w:szCs w:val="20"/>
        </w:rPr>
      </w:pPr>
    </w:p>
    <w:p w14:paraId="41FB47C7" w14:textId="77777777" w:rsidR="0011340B" w:rsidRPr="00DC1C18" w:rsidRDefault="00727BAE" w:rsidP="000945A0">
      <w:pPr>
        <w:rPr>
          <w:rFonts w:ascii="Arial" w:hAnsi="Arial" w:cs="Arial"/>
          <w:b/>
          <w:sz w:val="20"/>
          <w:szCs w:val="20"/>
        </w:rPr>
      </w:pPr>
      <w:r w:rsidRPr="00DC1C18">
        <w:rPr>
          <w:rFonts w:ascii="Arial" w:hAnsi="Arial" w:cs="Arial"/>
          <w:b/>
          <w:sz w:val="20"/>
          <w:szCs w:val="20"/>
        </w:rPr>
        <w:t>Definition of Bullying</w:t>
      </w:r>
    </w:p>
    <w:p w14:paraId="5FFD83B8" w14:textId="77777777" w:rsidR="0011340B" w:rsidRPr="00DC1C18" w:rsidRDefault="0011340B" w:rsidP="000945A0">
      <w:pPr>
        <w:rPr>
          <w:rFonts w:ascii="Arial" w:hAnsi="Arial" w:cs="Arial"/>
          <w:sz w:val="20"/>
          <w:szCs w:val="20"/>
          <w:u w:val="single"/>
        </w:rPr>
      </w:pPr>
    </w:p>
    <w:p w14:paraId="1BB30F4D" w14:textId="77777777" w:rsidR="001B729D" w:rsidRPr="00DC1C18" w:rsidRDefault="0011340B" w:rsidP="00894893">
      <w:pPr>
        <w:numPr>
          <w:ilvl w:val="0"/>
          <w:numId w:val="9"/>
        </w:numPr>
        <w:tabs>
          <w:tab w:val="clear" w:pos="720"/>
          <w:tab w:val="left" w:pos="426"/>
        </w:tabs>
        <w:ind w:left="426" w:hanging="426"/>
        <w:jc w:val="both"/>
        <w:rPr>
          <w:rFonts w:ascii="Arial" w:hAnsi="Arial" w:cs="Arial"/>
          <w:sz w:val="20"/>
          <w:szCs w:val="20"/>
        </w:rPr>
      </w:pPr>
      <w:r w:rsidRPr="00DC1C18">
        <w:rPr>
          <w:rFonts w:ascii="Arial" w:hAnsi="Arial" w:cs="Arial"/>
          <w:sz w:val="20"/>
          <w:szCs w:val="20"/>
        </w:rPr>
        <w:t>Bullying may be defined as</w:t>
      </w:r>
      <w:r w:rsidR="004A4323" w:rsidRPr="00DC1C18">
        <w:rPr>
          <w:rFonts w:ascii="Arial" w:hAnsi="Arial" w:cs="Arial"/>
          <w:sz w:val="20"/>
          <w:szCs w:val="20"/>
        </w:rPr>
        <w:t xml:space="preserve"> </w:t>
      </w:r>
      <w:r w:rsidR="004A4323" w:rsidRPr="00DC1C18">
        <w:rPr>
          <w:rFonts w:ascii="Arial" w:hAnsi="Arial" w:cs="Arial"/>
          <w:b/>
          <w:i/>
          <w:sz w:val="20"/>
          <w:szCs w:val="20"/>
        </w:rPr>
        <w:t>behaviour by an individual or group, repeated over time, that intentionally hurts another individual or group either physically or emotionally</w:t>
      </w:r>
      <w:r w:rsidR="004A4323" w:rsidRPr="00DC1C18">
        <w:rPr>
          <w:rFonts w:ascii="Arial" w:hAnsi="Arial" w:cs="Arial"/>
          <w:sz w:val="20"/>
          <w:szCs w:val="20"/>
        </w:rPr>
        <w:t xml:space="preserve">.  </w:t>
      </w:r>
      <w:r w:rsidR="001B729D" w:rsidRPr="00DC1C18">
        <w:rPr>
          <w:rFonts w:ascii="Arial" w:hAnsi="Arial" w:cs="Arial"/>
          <w:sz w:val="20"/>
          <w:szCs w:val="20"/>
        </w:rPr>
        <w:t>It may take many forms, including physical (including any threat of or use of violence of any kind), sexual (including the sharing of nudes/semi-nudes), verbal (including cyberbullying via text messages, email, social media, gaming, or other instant messages, and can</w:t>
      </w:r>
      <w:r w:rsidR="001B729D" w:rsidRPr="00DC1C18">
        <w:rPr>
          <w:sz w:val="20"/>
          <w:szCs w:val="20"/>
        </w:rPr>
        <w:t xml:space="preserve"> </w:t>
      </w:r>
      <w:r w:rsidR="001B729D" w:rsidRPr="00DC1C18">
        <w:rPr>
          <w:rFonts w:ascii="Arial" w:hAnsi="Arial" w:cs="Arial"/>
          <w:sz w:val="20"/>
          <w:szCs w:val="20"/>
        </w:rPr>
        <w:t>include the use of images and video), and/or emotional (including by excluding, being sarcastic, name-calling, tormenting or spreading malicious rumours).  It can involve manipulating a third party to tease or torment someone, or actions that fall short of direct participation, where someone encourages others to bully, or joins in with laughing at a victim.  Bullying is often hidden and subtle. It can also be overt and intimidating, and often involves an imbalance of power between the perpetrator(s) and the victim(s) whether that be a physical, psychological</w:t>
      </w:r>
      <w:r w:rsidR="001B729D" w:rsidRPr="00DC1C18">
        <w:rPr>
          <w:sz w:val="20"/>
          <w:szCs w:val="20"/>
        </w:rPr>
        <w:t xml:space="preserve"> </w:t>
      </w:r>
      <w:r w:rsidR="001B729D" w:rsidRPr="00DC1C18">
        <w:rPr>
          <w:rFonts w:ascii="Arial" w:hAnsi="Arial" w:cs="Arial"/>
          <w:sz w:val="20"/>
          <w:szCs w:val="20"/>
        </w:rPr>
        <w:t xml:space="preserve">(knowing what upsets someone), or intellectual imbalance, or by the perpetrator(s) having access to the support of a group, or the capacity to socially isolate the victim(s). </w:t>
      </w:r>
    </w:p>
    <w:p w14:paraId="3F5EAE33" w14:textId="77777777" w:rsidR="001B729D" w:rsidRPr="00DC1C18" w:rsidRDefault="001B729D" w:rsidP="00894893">
      <w:pPr>
        <w:tabs>
          <w:tab w:val="left" w:pos="426"/>
        </w:tabs>
        <w:ind w:left="426" w:hanging="426"/>
        <w:rPr>
          <w:rFonts w:ascii="Arial" w:hAnsi="Arial" w:cs="Arial"/>
          <w:sz w:val="20"/>
          <w:szCs w:val="20"/>
        </w:rPr>
      </w:pPr>
    </w:p>
    <w:p w14:paraId="2E4DC155" w14:textId="77777777" w:rsidR="001B729D" w:rsidRPr="00DC1C18" w:rsidRDefault="001B729D" w:rsidP="00FA69E0">
      <w:pPr>
        <w:numPr>
          <w:ilvl w:val="0"/>
          <w:numId w:val="9"/>
        </w:numPr>
        <w:tabs>
          <w:tab w:val="clear" w:pos="720"/>
          <w:tab w:val="left" w:pos="426"/>
        </w:tabs>
        <w:ind w:left="426" w:hanging="426"/>
        <w:jc w:val="both"/>
        <w:rPr>
          <w:rFonts w:ascii="Arial" w:hAnsi="Arial" w:cs="Arial"/>
          <w:sz w:val="20"/>
          <w:szCs w:val="20"/>
        </w:rPr>
      </w:pPr>
      <w:r w:rsidRPr="00DC1C18">
        <w:rPr>
          <w:rFonts w:ascii="Arial" w:hAnsi="Arial" w:cs="Arial"/>
          <w:sz w:val="20"/>
          <w:szCs w:val="20"/>
        </w:rPr>
        <w:t xml:space="preserve">Bullying can sometimes amount to </w:t>
      </w:r>
      <w:r w:rsidR="006F1DBD" w:rsidRPr="00DC1C18">
        <w:rPr>
          <w:rFonts w:ascii="Arial" w:hAnsi="Arial" w:cs="Arial"/>
          <w:sz w:val="20"/>
          <w:szCs w:val="20"/>
        </w:rPr>
        <w:t>child</w:t>
      </w:r>
      <w:r w:rsidRPr="00DC1C18">
        <w:rPr>
          <w:rFonts w:ascii="Arial" w:hAnsi="Arial" w:cs="Arial"/>
          <w:sz w:val="20"/>
          <w:szCs w:val="20"/>
        </w:rPr>
        <w:t xml:space="preserve"> on </w:t>
      </w:r>
      <w:r w:rsidR="006F1DBD" w:rsidRPr="00DC1C18">
        <w:rPr>
          <w:rFonts w:ascii="Arial" w:hAnsi="Arial" w:cs="Arial"/>
          <w:sz w:val="20"/>
          <w:szCs w:val="20"/>
        </w:rPr>
        <w:t>child</w:t>
      </w:r>
      <w:r w:rsidRPr="00DC1C18">
        <w:rPr>
          <w:rFonts w:ascii="Arial" w:hAnsi="Arial" w:cs="Arial"/>
          <w:sz w:val="20"/>
          <w:szCs w:val="20"/>
        </w:rPr>
        <w:t xml:space="preserve"> abuse, which is defined as abuse by one or more </w:t>
      </w:r>
      <w:r w:rsidR="003F6A03" w:rsidRPr="00DC1C18">
        <w:rPr>
          <w:rFonts w:ascii="Arial" w:hAnsi="Arial" w:cs="Arial"/>
          <w:sz w:val="20"/>
          <w:szCs w:val="20"/>
        </w:rPr>
        <w:t>student</w:t>
      </w:r>
      <w:r w:rsidRPr="00DC1C18">
        <w:rPr>
          <w:rFonts w:ascii="Arial" w:hAnsi="Arial" w:cs="Arial"/>
          <w:sz w:val="20"/>
          <w:szCs w:val="20"/>
        </w:rPr>
        <w:t xml:space="preserve">s against another </w:t>
      </w:r>
      <w:r w:rsidR="003F6A03" w:rsidRPr="00DC1C18">
        <w:rPr>
          <w:rFonts w:ascii="Arial" w:hAnsi="Arial" w:cs="Arial"/>
          <w:sz w:val="20"/>
          <w:szCs w:val="20"/>
        </w:rPr>
        <w:t>student</w:t>
      </w:r>
      <w:r w:rsidRPr="00DC1C18">
        <w:rPr>
          <w:rFonts w:ascii="Arial" w:hAnsi="Arial" w:cs="Arial"/>
          <w:sz w:val="20"/>
          <w:szCs w:val="20"/>
        </w:rPr>
        <w:t xml:space="preserve">. It can be standalone or as part of wider abuse and can happen both inside and outside of school, and online. </w:t>
      </w:r>
      <w:r w:rsidR="00C641F7" w:rsidRPr="00DC1C18">
        <w:rPr>
          <w:rFonts w:ascii="Arial" w:hAnsi="Arial" w:cs="Arial"/>
          <w:sz w:val="20"/>
          <w:szCs w:val="20"/>
        </w:rPr>
        <w:t>Further information about child on child abuse, including the procedures to follow when such an incident is reported, can be found in the School's Child Protection and Safeguarding Policy.</w:t>
      </w:r>
    </w:p>
    <w:p w14:paraId="77FE9572" w14:textId="77777777" w:rsidR="001B729D" w:rsidRPr="00DC1C18" w:rsidRDefault="001B729D" w:rsidP="00894893">
      <w:pPr>
        <w:numPr>
          <w:ilvl w:val="0"/>
          <w:numId w:val="9"/>
        </w:numPr>
        <w:tabs>
          <w:tab w:val="clear" w:pos="720"/>
          <w:tab w:val="left" w:pos="426"/>
        </w:tabs>
        <w:ind w:left="426" w:hanging="426"/>
        <w:jc w:val="both"/>
        <w:rPr>
          <w:rFonts w:ascii="Arial" w:hAnsi="Arial" w:cs="Arial"/>
          <w:sz w:val="20"/>
          <w:szCs w:val="20"/>
        </w:rPr>
      </w:pPr>
      <w:r w:rsidRPr="00DC1C18">
        <w:rPr>
          <w:rFonts w:ascii="Arial" w:hAnsi="Arial" w:cs="Arial"/>
          <w:sz w:val="20"/>
          <w:szCs w:val="20"/>
        </w:rPr>
        <w:t>Bullying is often motivated by prejudice against particular groups, and may involve actions or comments regarding a person's race, religion, sex, gender, sexual orientation, special education</w:t>
      </w:r>
      <w:r w:rsidR="006F1DBD" w:rsidRPr="00DC1C18">
        <w:rPr>
          <w:rFonts w:ascii="Arial" w:hAnsi="Arial" w:cs="Arial"/>
          <w:sz w:val="20"/>
          <w:szCs w:val="20"/>
        </w:rPr>
        <w:t>a</w:t>
      </w:r>
      <w:r w:rsidRPr="00DC1C18">
        <w:rPr>
          <w:rFonts w:ascii="Arial" w:hAnsi="Arial" w:cs="Arial"/>
          <w:sz w:val="20"/>
          <w:szCs w:val="20"/>
        </w:rPr>
        <w:t xml:space="preserve"> needs or disabilities (SEND) or certain health conditions, or because of a child's familial circumstances, such as they are adopted, in care or that they have caring responsibilities. Bullying may be motivated by actual </w:t>
      </w:r>
      <w:r w:rsidRPr="00DC1C18">
        <w:rPr>
          <w:rFonts w:ascii="Arial" w:hAnsi="Arial" w:cs="Arial"/>
          <w:sz w:val="20"/>
          <w:szCs w:val="20"/>
        </w:rPr>
        <w:lastRenderedPageBreak/>
        <w:t xml:space="preserve">differences between children, or perceived differences. For example, bullying can still be homophobic if directed towards a child that is perceived to be gay, whether or not this is the case. </w:t>
      </w:r>
    </w:p>
    <w:p w14:paraId="7CB81FC3" w14:textId="77777777" w:rsidR="001B729D" w:rsidRPr="00DC1C18" w:rsidRDefault="001B729D" w:rsidP="00894893">
      <w:pPr>
        <w:tabs>
          <w:tab w:val="left" w:pos="426"/>
        </w:tabs>
        <w:ind w:left="426" w:hanging="426"/>
        <w:jc w:val="both"/>
        <w:rPr>
          <w:rFonts w:ascii="Arial" w:hAnsi="Arial" w:cs="Arial"/>
          <w:sz w:val="20"/>
          <w:szCs w:val="20"/>
        </w:rPr>
      </w:pPr>
    </w:p>
    <w:p w14:paraId="3EA764AA" w14:textId="77777777" w:rsidR="001B729D" w:rsidRPr="00DC1C18" w:rsidRDefault="001B729D" w:rsidP="00894893">
      <w:pPr>
        <w:numPr>
          <w:ilvl w:val="0"/>
          <w:numId w:val="9"/>
        </w:numPr>
        <w:tabs>
          <w:tab w:val="clear" w:pos="720"/>
          <w:tab w:val="left" w:pos="426"/>
        </w:tabs>
        <w:ind w:left="426" w:hanging="426"/>
        <w:jc w:val="both"/>
        <w:rPr>
          <w:rFonts w:ascii="Arial" w:hAnsi="Arial" w:cs="Arial"/>
          <w:sz w:val="20"/>
          <w:szCs w:val="20"/>
        </w:rPr>
      </w:pPr>
      <w:r w:rsidRPr="00DC1C18">
        <w:rPr>
          <w:rFonts w:ascii="Arial" w:hAnsi="Arial" w:cs="Arial"/>
          <w:sz w:val="20"/>
          <w:szCs w:val="20"/>
        </w:rPr>
        <w:t xml:space="preserve">Bullying can happen anywhere and at any time and can involve anyone - </w:t>
      </w:r>
      <w:r w:rsidR="003F6A03" w:rsidRPr="00DC1C18">
        <w:rPr>
          <w:rFonts w:ascii="Arial" w:hAnsi="Arial" w:cs="Arial"/>
          <w:sz w:val="20"/>
          <w:szCs w:val="20"/>
        </w:rPr>
        <w:t>student</w:t>
      </w:r>
      <w:r w:rsidRPr="00DC1C18">
        <w:rPr>
          <w:rFonts w:ascii="Arial" w:hAnsi="Arial" w:cs="Arial"/>
          <w:sz w:val="20"/>
          <w:szCs w:val="20"/>
        </w:rPr>
        <w:t xml:space="preserve">s, other young people, staff, and parents.  </w:t>
      </w:r>
    </w:p>
    <w:p w14:paraId="36CDAC18" w14:textId="77777777" w:rsidR="001B729D" w:rsidRPr="00DC1C18" w:rsidRDefault="001B729D" w:rsidP="000945A0">
      <w:pPr>
        <w:tabs>
          <w:tab w:val="num" w:pos="426"/>
        </w:tabs>
        <w:ind w:left="426"/>
        <w:rPr>
          <w:rFonts w:ascii="Arial" w:hAnsi="Arial" w:cs="Arial"/>
          <w:sz w:val="20"/>
          <w:szCs w:val="20"/>
        </w:rPr>
      </w:pPr>
    </w:p>
    <w:p w14:paraId="0B4FE27F" w14:textId="77777777" w:rsidR="00760E66" w:rsidRPr="00DC1C18" w:rsidRDefault="00760E66" w:rsidP="00760E66">
      <w:pPr>
        <w:rPr>
          <w:rFonts w:ascii="Arial" w:hAnsi="Arial" w:cs="Arial"/>
          <w:b/>
          <w:bCs/>
          <w:sz w:val="20"/>
          <w:szCs w:val="20"/>
        </w:rPr>
      </w:pPr>
      <w:r w:rsidRPr="00DC1C18">
        <w:rPr>
          <w:rFonts w:ascii="Arial" w:hAnsi="Arial" w:cs="Arial"/>
          <w:b/>
          <w:bCs/>
          <w:sz w:val="20"/>
          <w:szCs w:val="20"/>
        </w:rPr>
        <w:t>Response to Bullying</w:t>
      </w:r>
    </w:p>
    <w:p w14:paraId="12B0EA72" w14:textId="77777777" w:rsidR="00760E66" w:rsidRPr="00DC1C18" w:rsidRDefault="00760E66" w:rsidP="00760E66">
      <w:pPr>
        <w:pStyle w:val="ListParagraph"/>
        <w:rPr>
          <w:rFonts w:ascii="Arial" w:hAnsi="Arial" w:cs="Arial"/>
          <w:sz w:val="20"/>
          <w:szCs w:val="20"/>
        </w:rPr>
      </w:pPr>
    </w:p>
    <w:p w14:paraId="281ED5C2" w14:textId="77777777" w:rsidR="00760E66" w:rsidRPr="00DC1C18" w:rsidRDefault="00760E66" w:rsidP="007B472A">
      <w:pPr>
        <w:numPr>
          <w:ilvl w:val="0"/>
          <w:numId w:val="9"/>
        </w:numPr>
        <w:tabs>
          <w:tab w:val="clear" w:pos="720"/>
          <w:tab w:val="num" w:pos="426"/>
        </w:tabs>
        <w:ind w:left="426" w:hanging="426"/>
        <w:rPr>
          <w:rFonts w:ascii="Arial" w:hAnsi="Arial" w:cs="Arial"/>
          <w:sz w:val="20"/>
          <w:szCs w:val="20"/>
        </w:rPr>
      </w:pPr>
      <w:r w:rsidRPr="00DC1C18">
        <w:rPr>
          <w:rFonts w:ascii="Arial" w:hAnsi="Arial" w:cs="Arial"/>
          <w:sz w:val="20"/>
          <w:szCs w:val="20"/>
        </w:rPr>
        <w:t>Bullying of students and school staff, whether by students, parents or other members of staff is covered by this policy and will not be tolerated.</w:t>
      </w:r>
    </w:p>
    <w:p w14:paraId="41FB2BBF" w14:textId="77777777" w:rsidR="00894893" w:rsidRPr="00DC1C18" w:rsidRDefault="00894893" w:rsidP="007B472A">
      <w:pPr>
        <w:tabs>
          <w:tab w:val="num" w:pos="426"/>
        </w:tabs>
        <w:ind w:left="426" w:hanging="426"/>
        <w:rPr>
          <w:rFonts w:ascii="Arial" w:hAnsi="Arial" w:cs="Arial"/>
          <w:sz w:val="20"/>
          <w:szCs w:val="20"/>
        </w:rPr>
      </w:pPr>
    </w:p>
    <w:p w14:paraId="5BCA2809" w14:textId="77777777" w:rsidR="00760E66" w:rsidRPr="00DC1C18" w:rsidRDefault="00760E66" w:rsidP="007B472A">
      <w:pPr>
        <w:numPr>
          <w:ilvl w:val="0"/>
          <w:numId w:val="9"/>
        </w:numPr>
        <w:tabs>
          <w:tab w:val="clear" w:pos="720"/>
          <w:tab w:val="num" w:pos="426"/>
        </w:tabs>
        <w:ind w:left="426" w:hanging="426"/>
        <w:rPr>
          <w:rFonts w:ascii="Arial" w:hAnsi="Arial" w:cs="Arial"/>
          <w:sz w:val="20"/>
          <w:szCs w:val="20"/>
        </w:rPr>
      </w:pPr>
      <w:r w:rsidRPr="00DC1C18">
        <w:rPr>
          <w:rFonts w:ascii="Arial" w:hAnsi="Arial" w:cs="Arial"/>
          <w:sz w:val="20"/>
          <w:szCs w:val="20"/>
        </w:rPr>
        <w:t>We always treat bullying very seriously.  It conflicts sharply with the school’s policy on equal opportunities, as well as with its social and moral principles.</w:t>
      </w:r>
    </w:p>
    <w:p w14:paraId="756EBF74" w14:textId="77777777" w:rsidR="00760E66" w:rsidRPr="00DC1C18" w:rsidRDefault="00760E66" w:rsidP="007B472A">
      <w:pPr>
        <w:pStyle w:val="ListParagraph"/>
        <w:tabs>
          <w:tab w:val="num" w:pos="426"/>
        </w:tabs>
        <w:ind w:left="426" w:hanging="426"/>
        <w:rPr>
          <w:rFonts w:ascii="Arial" w:hAnsi="Arial" w:cs="Arial"/>
          <w:sz w:val="20"/>
          <w:szCs w:val="20"/>
        </w:rPr>
      </w:pPr>
    </w:p>
    <w:p w14:paraId="34B3AB58" w14:textId="77777777" w:rsidR="00760E66" w:rsidRPr="00DC1C18" w:rsidRDefault="00760E66" w:rsidP="007B472A">
      <w:pPr>
        <w:numPr>
          <w:ilvl w:val="0"/>
          <w:numId w:val="9"/>
        </w:numPr>
        <w:tabs>
          <w:tab w:val="clear" w:pos="720"/>
          <w:tab w:val="num" w:pos="426"/>
        </w:tabs>
        <w:ind w:left="426" w:hanging="426"/>
        <w:jc w:val="both"/>
        <w:rPr>
          <w:rFonts w:ascii="Arial" w:hAnsi="Arial" w:cs="Arial"/>
          <w:sz w:val="20"/>
          <w:szCs w:val="20"/>
        </w:rPr>
      </w:pPr>
      <w:r w:rsidRPr="00DC1C18">
        <w:rPr>
          <w:rFonts w:ascii="Arial" w:hAnsi="Arial" w:cs="Arial"/>
          <w:sz w:val="20"/>
          <w:szCs w:val="20"/>
        </w:rPr>
        <w:t>When incidents of bullying do occur, they are dealt with quickly and taken seriously. The School will never dismiss or downplay bullying as banter or horseplay, and all reported incidents of bullying will be dealt with by staff in accordance with this policy.</w:t>
      </w:r>
      <w:r w:rsidRPr="00DC1C18">
        <w:rPr>
          <w:sz w:val="20"/>
          <w:szCs w:val="20"/>
        </w:rPr>
        <w:t xml:space="preserve"> </w:t>
      </w:r>
      <w:r w:rsidRPr="00DC1C18">
        <w:rPr>
          <w:rFonts w:ascii="Arial" w:hAnsi="Arial" w:cs="Arial"/>
          <w:sz w:val="20"/>
          <w:szCs w:val="20"/>
        </w:rPr>
        <w:t>Staff will reassure any victim(s) that they are being taken seriously and that they will be supported and kept safe.</w:t>
      </w:r>
    </w:p>
    <w:p w14:paraId="6BC11F84" w14:textId="77777777" w:rsidR="00894893" w:rsidRPr="00DC1C18" w:rsidRDefault="00894893" w:rsidP="007B472A">
      <w:pPr>
        <w:tabs>
          <w:tab w:val="num" w:pos="426"/>
        </w:tabs>
        <w:ind w:left="426" w:hanging="426"/>
        <w:jc w:val="both"/>
        <w:rPr>
          <w:rFonts w:ascii="Arial" w:hAnsi="Arial" w:cs="Arial"/>
          <w:sz w:val="20"/>
          <w:szCs w:val="20"/>
        </w:rPr>
      </w:pPr>
    </w:p>
    <w:p w14:paraId="6AE2EEE8" w14:textId="77777777" w:rsidR="00760E66" w:rsidRPr="00DC1C18" w:rsidRDefault="003F6A03" w:rsidP="007B472A">
      <w:pPr>
        <w:numPr>
          <w:ilvl w:val="0"/>
          <w:numId w:val="9"/>
        </w:numPr>
        <w:tabs>
          <w:tab w:val="clear" w:pos="720"/>
          <w:tab w:val="num" w:pos="426"/>
        </w:tabs>
        <w:ind w:left="426" w:hanging="426"/>
        <w:jc w:val="both"/>
        <w:rPr>
          <w:rFonts w:ascii="Arial" w:hAnsi="Arial" w:cs="Arial"/>
          <w:sz w:val="20"/>
          <w:szCs w:val="20"/>
        </w:rPr>
      </w:pPr>
      <w:r w:rsidRPr="00DC1C18">
        <w:rPr>
          <w:rFonts w:ascii="Arial" w:hAnsi="Arial" w:cs="Arial"/>
          <w:sz w:val="20"/>
          <w:szCs w:val="20"/>
        </w:rPr>
        <w:t>Student</w:t>
      </w:r>
      <w:r w:rsidR="00760E66" w:rsidRPr="00DC1C18">
        <w:rPr>
          <w:rFonts w:ascii="Arial" w:hAnsi="Arial" w:cs="Arial"/>
          <w:sz w:val="20"/>
          <w:szCs w:val="20"/>
        </w:rPr>
        <w:t xml:space="preserve">s who are victims of bullying will always be supported and will be reassured that they will be kept safe.  </w:t>
      </w:r>
      <w:r w:rsidRPr="00DC1C18">
        <w:rPr>
          <w:rFonts w:ascii="Arial" w:hAnsi="Arial" w:cs="Arial"/>
          <w:sz w:val="20"/>
          <w:szCs w:val="20"/>
        </w:rPr>
        <w:t>Student</w:t>
      </w:r>
      <w:r w:rsidR="00760E66" w:rsidRPr="00DC1C18">
        <w:rPr>
          <w:rFonts w:ascii="Arial" w:hAnsi="Arial" w:cs="Arial"/>
          <w:sz w:val="20"/>
          <w:szCs w:val="20"/>
        </w:rPr>
        <w:t>s who have engaged in bullying behaviour will be subject to appropriate disciplinary sanction and will also, where possible, be supported in learning different ways of behaving and offered support for their own circumstances, where appropriate.</w:t>
      </w:r>
    </w:p>
    <w:p w14:paraId="1EF4201C" w14:textId="77777777" w:rsidR="00760E66" w:rsidRPr="00DC1C18" w:rsidRDefault="00760E66" w:rsidP="007B472A">
      <w:pPr>
        <w:tabs>
          <w:tab w:val="num" w:pos="426"/>
        </w:tabs>
        <w:ind w:left="426" w:hanging="426"/>
        <w:jc w:val="both"/>
        <w:rPr>
          <w:rFonts w:ascii="Arial" w:hAnsi="Arial" w:cs="Arial"/>
          <w:sz w:val="20"/>
          <w:szCs w:val="20"/>
        </w:rPr>
      </w:pPr>
    </w:p>
    <w:p w14:paraId="1680A652" w14:textId="77777777" w:rsidR="00760E66" w:rsidRPr="00DC1C18" w:rsidRDefault="00760E66" w:rsidP="007B472A">
      <w:pPr>
        <w:numPr>
          <w:ilvl w:val="0"/>
          <w:numId w:val="9"/>
        </w:numPr>
        <w:tabs>
          <w:tab w:val="clear" w:pos="720"/>
          <w:tab w:val="num" w:pos="426"/>
        </w:tabs>
        <w:ind w:left="426" w:hanging="426"/>
        <w:jc w:val="both"/>
        <w:rPr>
          <w:rFonts w:ascii="Arial" w:hAnsi="Arial" w:cs="Arial"/>
          <w:sz w:val="20"/>
          <w:szCs w:val="20"/>
        </w:rPr>
      </w:pPr>
      <w:r w:rsidRPr="00DC1C18">
        <w:rPr>
          <w:rFonts w:ascii="Arial" w:hAnsi="Arial" w:cs="Arial"/>
          <w:sz w:val="20"/>
          <w:szCs w:val="20"/>
        </w:rPr>
        <w:t xml:space="preserve">Bullying which occurs on School trips, online, or outside of the School's premises will not be tolerated any more than bullying on School premises. </w:t>
      </w:r>
      <w:r w:rsidR="00894893" w:rsidRPr="00DC1C18">
        <w:rPr>
          <w:rFonts w:ascii="Arial" w:hAnsi="Arial" w:cs="Arial"/>
          <w:sz w:val="20"/>
          <w:szCs w:val="20"/>
        </w:rPr>
        <w:t>Staff</w:t>
      </w:r>
      <w:r w:rsidRPr="00DC1C18">
        <w:rPr>
          <w:rFonts w:ascii="Arial" w:hAnsi="Arial" w:cs="Arial"/>
          <w:sz w:val="20"/>
          <w:szCs w:val="20"/>
        </w:rPr>
        <w:t xml:space="preserve"> will, where appropriate, discipline </w:t>
      </w:r>
      <w:r w:rsidR="003F6A03" w:rsidRPr="00DC1C18">
        <w:rPr>
          <w:rFonts w:ascii="Arial" w:hAnsi="Arial" w:cs="Arial"/>
          <w:sz w:val="20"/>
          <w:szCs w:val="20"/>
        </w:rPr>
        <w:t>student</w:t>
      </w:r>
      <w:r w:rsidRPr="00DC1C18">
        <w:rPr>
          <w:rFonts w:ascii="Arial" w:hAnsi="Arial" w:cs="Arial"/>
          <w:sz w:val="20"/>
          <w:szCs w:val="20"/>
        </w:rPr>
        <w:t>s for misbehaviour online, outside School premises and outside School hours.</w:t>
      </w:r>
    </w:p>
    <w:p w14:paraId="60794A97" w14:textId="77777777" w:rsidR="00760E66" w:rsidRPr="00DC1C18" w:rsidRDefault="00760E66" w:rsidP="00894893">
      <w:pPr>
        <w:ind w:left="720"/>
        <w:rPr>
          <w:rFonts w:ascii="Arial" w:hAnsi="Arial" w:cs="Arial"/>
          <w:sz w:val="20"/>
          <w:szCs w:val="20"/>
        </w:rPr>
      </w:pPr>
    </w:p>
    <w:p w14:paraId="282F628A" w14:textId="77777777" w:rsidR="0011340B" w:rsidRPr="00DC1C18" w:rsidRDefault="00727BAE" w:rsidP="000945A0">
      <w:pPr>
        <w:rPr>
          <w:rFonts w:ascii="Arial" w:hAnsi="Arial" w:cs="Arial"/>
          <w:b/>
          <w:sz w:val="20"/>
          <w:szCs w:val="20"/>
        </w:rPr>
      </w:pPr>
      <w:r w:rsidRPr="00DC1C18">
        <w:rPr>
          <w:rFonts w:ascii="Arial" w:hAnsi="Arial" w:cs="Arial"/>
          <w:b/>
          <w:sz w:val="20"/>
          <w:szCs w:val="20"/>
        </w:rPr>
        <w:t>Signs of Bullying</w:t>
      </w:r>
    </w:p>
    <w:p w14:paraId="3CE42040" w14:textId="77777777" w:rsidR="0011340B" w:rsidRPr="00DC1C18" w:rsidRDefault="0011340B" w:rsidP="000945A0">
      <w:pPr>
        <w:rPr>
          <w:rFonts w:ascii="Arial" w:hAnsi="Arial" w:cs="Arial"/>
          <w:sz w:val="20"/>
          <w:szCs w:val="20"/>
        </w:rPr>
      </w:pPr>
    </w:p>
    <w:p w14:paraId="16B6021B" w14:textId="77777777" w:rsidR="0011340B" w:rsidRPr="00DC1C18" w:rsidRDefault="0011340B" w:rsidP="00894893">
      <w:pPr>
        <w:numPr>
          <w:ilvl w:val="0"/>
          <w:numId w:val="9"/>
        </w:numPr>
        <w:tabs>
          <w:tab w:val="clear" w:pos="720"/>
          <w:tab w:val="num" w:pos="426"/>
        </w:tabs>
        <w:ind w:left="426" w:hanging="426"/>
        <w:rPr>
          <w:rFonts w:ascii="Arial" w:hAnsi="Arial" w:cs="Arial"/>
          <w:sz w:val="20"/>
          <w:szCs w:val="20"/>
        </w:rPr>
      </w:pPr>
      <w:r w:rsidRPr="00DC1C18">
        <w:rPr>
          <w:rFonts w:ascii="Arial" w:hAnsi="Arial" w:cs="Arial"/>
          <w:sz w:val="20"/>
          <w:szCs w:val="20"/>
        </w:rPr>
        <w:t>Changes in behaviour that may indicate that a student is being bullied include:</w:t>
      </w:r>
    </w:p>
    <w:p w14:paraId="5F7B8AE4" w14:textId="77777777" w:rsidR="0011340B" w:rsidRPr="00DC1C18" w:rsidRDefault="0011340B" w:rsidP="000945A0">
      <w:pPr>
        <w:rPr>
          <w:rFonts w:ascii="Arial" w:hAnsi="Arial" w:cs="Arial"/>
          <w:sz w:val="20"/>
          <w:szCs w:val="20"/>
        </w:rPr>
      </w:pPr>
    </w:p>
    <w:p w14:paraId="218C38CD" w14:textId="77777777" w:rsidR="0011340B" w:rsidRPr="00DC1C18" w:rsidRDefault="0011340B" w:rsidP="000945A0">
      <w:pPr>
        <w:numPr>
          <w:ilvl w:val="0"/>
          <w:numId w:val="1"/>
        </w:numPr>
        <w:tabs>
          <w:tab w:val="clear" w:pos="720"/>
        </w:tabs>
        <w:ind w:left="1134" w:hanging="720"/>
        <w:rPr>
          <w:rFonts w:ascii="Arial" w:hAnsi="Arial" w:cs="Arial"/>
          <w:sz w:val="20"/>
          <w:szCs w:val="20"/>
        </w:rPr>
      </w:pPr>
      <w:r w:rsidRPr="00DC1C18">
        <w:rPr>
          <w:rFonts w:ascii="Arial" w:hAnsi="Arial" w:cs="Arial"/>
          <w:sz w:val="20"/>
          <w:szCs w:val="20"/>
        </w:rPr>
        <w:t>Unwillingness to return to school</w:t>
      </w:r>
    </w:p>
    <w:p w14:paraId="1B6BE080" w14:textId="77777777" w:rsidR="0011340B" w:rsidRPr="00DC1C18" w:rsidRDefault="0011340B" w:rsidP="000945A0">
      <w:pPr>
        <w:numPr>
          <w:ilvl w:val="0"/>
          <w:numId w:val="1"/>
        </w:numPr>
        <w:tabs>
          <w:tab w:val="clear" w:pos="720"/>
        </w:tabs>
        <w:ind w:left="1134" w:hanging="720"/>
        <w:rPr>
          <w:rFonts w:ascii="Arial" w:hAnsi="Arial" w:cs="Arial"/>
          <w:sz w:val="20"/>
          <w:szCs w:val="20"/>
        </w:rPr>
      </w:pPr>
      <w:r w:rsidRPr="00DC1C18">
        <w:rPr>
          <w:rFonts w:ascii="Arial" w:hAnsi="Arial" w:cs="Arial"/>
          <w:sz w:val="20"/>
          <w:szCs w:val="20"/>
        </w:rPr>
        <w:t>Displays of excessive anxiety, becoming withdrawn or unusually quiet</w:t>
      </w:r>
    </w:p>
    <w:p w14:paraId="149041AE" w14:textId="77777777" w:rsidR="0011340B" w:rsidRPr="00DC1C18" w:rsidRDefault="0011340B" w:rsidP="00135CAE">
      <w:pPr>
        <w:numPr>
          <w:ilvl w:val="0"/>
          <w:numId w:val="1"/>
        </w:numPr>
        <w:ind w:hanging="294"/>
        <w:rPr>
          <w:rFonts w:ascii="Arial" w:hAnsi="Arial" w:cs="Arial"/>
          <w:sz w:val="20"/>
          <w:szCs w:val="20"/>
        </w:rPr>
      </w:pPr>
      <w:r w:rsidRPr="00DC1C18">
        <w:rPr>
          <w:rFonts w:ascii="Arial" w:hAnsi="Arial" w:cs="Arial"/>
          <w:sz w:val="20"/>
          <w:szCs w:val="20"/>
        </w:rPr>
        <w:t>Failure to produce work, or producing unusually bad work, or work that appears to have been copied, interfered with or spoilt by others</w:t>
      </w:r>
    </w:p>
    <w:p w14:paraId="7D346602" w14:textId="77777777" w:rsidR="0011340B" w:rsidRPr="00DC1C18" w:rsidRDefault="0011340B" w:rsidP="000945A0">
      <w:pPr>
        <w:numPr>
          <w:ilvl w:val="0"/>
          <w:numId w:val="1"/>
        </w:numPr>
        <w:tabs>
          <w:tab w:val="clear" w:pos="720"/>
        </w:tabs>
        <w:ind w:left="1134" w:hanging="720"/>
        <w:rPr>
          <w:rFonts w:ascii="Arial" w:hAnsi="Arial" w:cs="Arial"/>
          <w:sz w:val="20"/>
          <w:szCs w:val="20"/>
        </w:rPr>
      </w:pPr>
      <w:r w:rsidRPr="00DC1C18">
        <w:rPr>
          <w:rFonts w:ascii="Arial" w:hAnsi="Arial" w:cs="Arial"/>
          <w:sz w:val="20"/>
          <w:szCs w:val="20"/>
        </w:rPr>
        <w:t>Books, bags and other belongings suddenly go missing, or are damaged</w:t>
      </w:r>
    </w:p>
    <w:p w14:paraId="5E3A4499" w14:textId="77777777" w:rsidR="0011340B" w:rsidRPr="00DC1C18" w:rsidRDefault="0011340B" w:rsidP="000945A0">
      <w:pPr>
        <w:numPr>
          <w:ilvl w:val="0"/>
          <w:numId w:val="1"/>
        </w:numPr>
        <w:tabs>
          <w:tab w:val="clear" w:pos="720"/>
        </w:tabs>
        <w:ind w:left="1134" w:hanging="720"/>
        <w:rPr>
          <w:rFonts w:ascii="Arial" w:hAnsi="Arial" w:cs="Arial"/>
          <w:sz w:val="20"/>
          <w:szCs w:val="20"/>
        </w:rPr>
      </w:pPr>
      <w:r w:rsidRPr="00DC1C18">
        <w:rPr>
          <w:rFonts w:ascii="Arial" w:hAnsi="Arial" w:cs="Arial"/>
          <w:sz w:val="20"/>
          <w:szCs w:val="20"/>
        </w:rPr>
        <w:t>Change to established habits (e.g. giving up music lessons, change to accent or vocabulary)</w:t>
      </w:r>
    </w:p>
    <w:p w14:paraId="7C6694BE" w14:textId="77777777" w:rsidR="0011340B" w:rsidRPr="00DC1C18" w:rsidRDefault="0011340B" w:rsidP="000945A0">
      <w:pPr>
        <w:numPr>
          <w:ilvl w:val="0"/>
          <w:numId w:val="1"/>
        </w:numPr>
        <w:tabs>
          <w:tab w:val="clear" w:pos="720"/>
        </w:tabs>
        <w:ind w:left="1134" w:hanging="720"/>
        <w:rPr>
          <w:rFonts w:ascii="Arial" w:hAnsi="Arial" w:cs="Arial"/>
          <w:sz w:val="20"/>
          <w:szCs w:val="20"/>
        </w:rPr>
      </w:pPr>
      <w:r w:rsidRPr="00DC1C18">
        <w:rPr>
          <w:rFonts w:ascii="Arial" w:hAnsi="Arial" w:cs="Arial"/>
          <w:sz w:val="20"/>
          <w:szCs w:val="20"/>
        </w:rPr>
        <w:t>Psychological damage and diminished levels of self confidence</w:t>
      </w:r>
    </w:p>
    <w:p w14:paraId="06654433" w14:textId="77777777" w:rsidR="0011340B" w:rsidRPr="00DC1C18" w:rsidRDefault="00DF3E27" w:rsidP="00135CAE">
      <w:pPr>
        <w:numPr>
          <w:ilvl w:val="0"/>
          <w:numId w:val="1"/>
        </w:numPr>
        <w:ind w:hanging="294"/>
        <w:rPr>
          <w:rFonts w:ascii="Arial" w:hAnsi="Arial" w:cs="Arial"/>
          <w:sz w:val="20"/>
          <w:szCs w:val="20"/>
        </w:rPr>
      </w:pPr>
      <w:r w:rsidRPr="00DC1C18">
        <w:rPr>
          <w:rFonts w:ascii="Arial" w:hAnsi="Arial" w:cs="Arial"/>
          <w:sz w:val="20"/>
          <w:szCs w:val="20"/>
        </w:rPr>
        <w:t>Frequent visits to the Health</w:t>
      </w:r>
      <w:r w:rsidR="0011340B" w:rsidRPr="00DC1C18">
        <w:rPr>
          <w:rFonts w:ascii="Arial" w:hAnsi="Arial" w:cs="Arial"/>
          <w:sz w:val="20"/>
          <w:szCs w:val="20"/>
        </w:rPr>
        <w:t xml:space="preserve"> Centre with symptoms</w:t>
      </w:r>
      <w:r w:rsidR="00696FD1" w:rsidRPr="00DC1C18">
        <w:rPr>
          <w:rFonts w:ascii="Arial" w:hAnsi="Arial" w:cs="Arial"/>
          <w:sz w:val="20"/>
          <w:szCs w:val="20"/>
        </w:rPr>
        <w:t xml:space="preserve"> which may relate to stress, </w:t>
      </w:r>
      <w:r w:rsidR="0011340B" w:rsidRPr="00DC1C18">
        <w:rPr>
          <w:rFonts w:ascii="Arial" w:hAnsi="Arial" w:cs="Arial"/>
          <w:sz w:val="20"/>
          <w:szCs w:val="20"/>
        </w:rPr>
        <w:t>such as stomach pains, headaches</w:t>
      </w:r>
    </w:p>
    <w:p w14:paraId="75F5FFB6" w14:textId="77777777" w:rsidR="0011340B" w:rsidRPr="00DC1C18" w:rsidRDefault="0011340B" w:rsidP="000945A0">
      <w:pPr>
        <w:numPr>
          <w:ilvl w:val="0"/>
          <w:numId w:val="1"/>
        </w:numPr>
        <w:tabs>
          <w:tab w:val="clear" w:pos="720"/>
        </w:tabs>
        <w:ind w:left="1134" w:hanging="720"/>
        <w:rPr>
          <w:rFonts w:ascii="Arial" w:hAnsi="Arial" w:cs="Arial"/>
          <w:sz w:val="20"/>
          <w:szCs w:val="20"/>
        </w:rPr>
      </w:pPr>
      <w:r w:rsidRPr="00DC1C18">
        <w:rPr>
          <w:rFonts w:ascii="Arial" w:hAnsi="Arial" w:cs="Arial"/>
          <w:sz w:val="20"/>
          <w:szCs w:val="20"/>
        </w:rPr>
        <w:t>Unexplained cuts and bruises</w:t>
      </w:r>
    </w:p>
    <w:p w14:paraId="795FE93E" w14:textId="77777777" w:rsidR="0011340B" w:rsidRPr="00DC1C18" w:rsidRDefault="0011340B" w:rsidP="000945A0">
      <w:pPr>
        <w:numPr>
          <w:ilvl w:val="0"/>
          <w:numId w:val="1"/>
        </w:numPr>
        <w:tabs>
          <w:tab w:val="clear" w:pos="720"/>
        </w:tabs>
        <w:ind w:left="1134" w:hanging="720"/>
        <w:rPr>
          <w:rFonts w:ascii="Arial" w:hAnsi="Arial" w:cs="Arial"/>
          <w:sz w:val="20"/>
          <w:szCs w:val="20"/>
        </w:rPr>
      </w:pPr>
      <w:r w:rsidRPr="00DC1C18">
        <w:rPr>
          <w:rFonts w:ascii="Arial" w:hAnsi="Arial" w:cs="Arial"/>
          <w:sz w:val="20"/>
          <w:szCs w:val="20"/>
        </w:rPr>
        <w:t>Frequent absence, erratic attendance, late arrival to class</w:t>
      </w:r>
    </w:p>
    <w:p w14:paraId="6F83E0BD" w14:textId="77777777" w:rsidR="0011340B" w:rsidRPr="00DC1C18" w:rsidRDefault="0011340B" w:rsidP="000945A0">
      <w:pPr>
        <w:numPr>
          <w:ilvl w:val="0"/>
          <w:numId w:val="1"/>
        </w:numPr>
        <w:tabs>
          <w:tab w:val="clear" w:pos="720"/>
        </w:tabs>
        <w:ind w:left="1134" w:hanging="720"/>
        <w:rPr>
          <w:rFonts w:ascii="Arial" w:hAnsi="Arial" w:cs="Arial"/>
          <w:sz w:val="20"/>
          <w:szCs w:val="20"/>
        </w:rPr>
      </w:pPr>
      <w:r w:rsidRPr="00DC1C18">
        <w:rPr>
          <w:rFonts w:ascii="Arial" w:hAnsi="Arial" w:cs="Arial"/>
          <w:sz w:val="20"/>
          <w:szCs w:val="20"/>
        </w:rPr>
        <w:t>Choosing the company of adults</w:t>
      </w:r>
      <w:r w:rsidR="00696FD1" w:rsidRPr="00DC1C18">
        <w:rPr>
          <w:rFonts w:ascii="Arial" w:hAnsi="Arial" w:cs="Arial"/>
          <w:sz w:val="20"/>
          <w:szCs w:val="20"/>
        </w:rPr>
        <w:t xml:space="preserve"> rather than peers</w:t>
      </w:r>
    </w:p>
    <w:p w14:paraId="31519E2F" w14:textId="77777777" w:rsidR="0011340B" w:rsidRPr="00DC1C18" w:rsidRDefault="0011340B" w:rsidP="000945A0">
      <w:pPr>
        <w:numPr>
          <w:ilvl w:val="0"/>
          <w:numId w:val="1"/>
        </w:numPr>
        <w:tabs>
          <w:tab w:val="clear" w:pos="720"/>
        </w:tabs>
        <w:ind w:left="1134" w:hanging="720"/>
        <w:rPr>
          <w:rFonts w:ascii="Arial" w:hAnsi="Arial" w:cs="Arial"/>
          <w:sz w:val="20"/>
          <w:szCs w:val="20"/>
        </w:rPr>
      </w:pPr>
      <w:r w:rsidRPr="00DC1C18">
        <w:rPr>
          <w:rFonts w:ascii="Arial" w:hAnsi="Arial" w:cs="Arial"/>
          <w:sz w:val="20"/>
          <w:szCs w:val="20"/>
        </w:rPr>
        <w:t>Displaying repressed body language and poor eye contact</w:t>
      </w:r>
    </w:p>
    <w:p w14:paraId="232E3DBA" w14:textId="77777777" w:rsidR="0011340B" w:rsidRPr="00DC1C18" w:rsidRDefault="0011340B" w:rsidP="000945A0">
      <w:pPr>
        <w:numPr>
          <w:ilvl w:val="0"/>
          <w:numId w:val="1"/>
        </w:numPr>
        <w:tabs>
          <w:tab w:val="clear" w:pos="720"/>
        </w:tabs>
        <w:ind w:left="1134" w:hanging="720"/>
        <w:rPr>
          <w:rFonts w:ascii="Arial" w:hAnsi="Arial" w:cs="Arial"/>
          <w:sz w:val="20"/>
          <w:szCs w:val="20"/>
        </w:rPr>
      </w:pPr>
      <w:r w:rsidRPr="00DC1C18">
        <w:rPr>
          <w:rFonts w:ascii="Arial" w:hAnsi="Arial" w:cs="Arial"/>
          <w:sz w:val="20"/>
          <w:szCs w:val="20"/>
        </w:rPr>
        <w:t>Difficulty in sleeping, experiences nightmares</w:t>
      </w:r>
    </w:p>
    <w:p w14:paraId="4002DB71" w14:textId="77777777" w:rsidR="0011340B" w:rsidRPr="00DC1C18" w:rsidRDefault="0011340B" w:rsidP="000945A0">
      <w:pPr>
        <w:numPr>
          <w:ilvl w:val="0"/>
          <w:numId w:val="1"/>
        </w:numPr>
        <w:tabs>
          <w:tab w:val="clear" w:pos="720"/>
        </w:tabs>
        <w:ind w:left="1134" w:hanging="720"/>
        <w:rPr>
          <w:rFonts w:ascii="Arial" w:hAnsi="Arial" w:cs="Arial"/>
          <w:sz w:val="20"/>
          <w:szCs w:val="20"/>
        </w:rPr>
      </w:pPr>
      <w:r w:rsidRPr="00DC1C18">
        <w:rPr>
          <w:rFonts w:ascii="Arial" w:hAnsi="Arial" w:cs="Arial"/>
          <w:sz w:val="20"/>
          <w:szCs w:val="20"/>
        </w:rPr>
        <w:t>Talking of suicide or running away</w:t>
      </w:r>
    </w:p>
    <w:p w14:paraId="48A953D8" w14:textId="77777777" w:rsidR="0011340B" w:rsidRPr="00DC1C18" w:rsidRDefault="0011340B" w:rsidP="000945A0">
      <w:pPr>
        <w:rPr>
          <w:rFonts w:ascii="Arial" w:hAnsi="Arial" w:cs="Arial"/>
          <w:sz w:val="20"/>
          <w:szCs w:val="20"/>
        </w:rPr>
      </w:pPr>
    </w:p>
    <w:p w14:paraId="23025E7C" w14:textId="77777777" w:rsidR="0011340B" w:rsidRPr="00DC1C18" w:rsidRDefault="0011340B" w:rsidP="000945A0">
      <w:pPr>
        <w:rPr>
          <w:rFonts w:ascii="Arial" w:hAnsi="Arial" w:cs="Arial"/>
          <w:sz w:val="20"/>
          <w:szCs w:val="20"/>
        </w:rPr>
      </w:pPr>
      <w:r w:rsidRPr="00DC1C18">
        <w:rPr>
          <w:rFonts w:ascii="Arial" w:hAnsi="Arial" w:cs="Arial"/>
          <w:sz w:val="20"/>
          <w:szCs w:val="20"/>
        </w:rPr>
        <w:t>Although there may be other causes for some of the above symptoms, a repetition of, or a combination of these possible signs of bullying should be investigated by parents and teachers</w:t>
      </w:r>
      <w:r w:rsidR="00696FD1" w:rsidRPr="00DC1C18">
        <w:rPr>
          <w:rFonts w:ascii="Arial" w:hAnsi="Arial" w:cs="Arial"/>
          <w:sz w:val="20"/>
          <w:szCs w:val="20"/>
        </w:rPr>
        <w:t>, and reported/recorded as appropriate in accordance with this policy.</w:t>
      </w:r>
    </w:p>
    <w:p w14:paraId="2CEF8CCC" w14:textId="77777777" w:rsidR="00243109" w:rsidRPr="00DC1C18" w:rsidRDefault="00243109" w:rsidP="000945A0">
      <w:pPr>
        <w:rPr>
          <w:rFonts w:ascii="Arial" w:hAnsi="Arial" w:cs="Arial"/>
          <w:b/>
          <w:sz w:val="20"/>
          <w:szCs w:val="20"/>
        </w:rPr>
      </w:pPr>
    </w:p>
    <w:p w14:paraId="7CF9281A" w14:textId="77777777" w:rsidR="0011340B" w:rsidRPr="00DC1C18" w:rsidRDefault="00727BAE" w:rsidP="000945A0">
      <w:pPr>
        <w:rPr>
          <w:rFonts w:ascii="Arial" w:hAnsi="Arial" w:cs="Arial"/>
          <w:b/>
          <w:sz w:val="20"/>
          <w:szCs w:val="20"/>
        </w:rPr>
      </w:pPr>
      <w:r w:rsidRPr="00DC1C18">
        <w:rPr>
          <w:rFonts w:ascii="Arial" w:hAnsi="Arial" w:cs="Arial"/>
          <w:b/>
          <w:sz w:val="20"/>
          <w:szCs w:val="20"/>
        </w:rPr>
        <w:t>Preventative Measures</w:t>
      </w:r>
    </w:p>
    <w:p w14:paraId="7D845DE9" w14:textId="77777777" w:rsidR="0011340B" w:rsidRPr="00DC1C18" w:rsidRDefault="0011340B" w:rsidP="000945A0">
      <w:pPr>
        <w:rPr>
          <w:rFonts w:ascii="Arial" w:hAnsi="Arial" w:cs="Arial"/>
          <w:sz w:val="20"/>
          <w:szCs w:val="20"/>
        </w:rPr>
      </w:pPr>
    </w:p>
    <w:p w14:paraId="5A13A635" w14:textId="77777777" w:rsidR="0011340B" w:rsidRPr="00DC1C18" w:rsidRDefault="0011340B" w:rsidP="007B472A">
      <w:pPr>
        <w:numPr>
          <w:ilvl w:val="0"/>
          <w:numId w:val="9"/>
        </w:numPr>
        <w:tabs>
          <w:tab w:val="clear" w:pos="720"/>
          <w:tab w:val="num" w:pos="426"/>
        </w:tabs>
        <w:ind w:left="426" w:hanging="426"/>
        <w:rPr>
          <w:rFonts w:ascii="Arial" w:hAnsi="Arial" w:cs="Arial"/>
          <w:sz w:val="20"/>
          <w:szCs w:val="20"/>
        </w:rPr>
      </w:pPr>
      <w:r w:rsidRPr="00DC1C18">
        <w:rPr>
          <w:rFonts w:ascii="Arial" w:hAnsi="Arial" w:cs="Arial"/>
          <w:sz w:val="20"/>
          <w:szCs w:val="20"/>
        </w:rPr>
        <w:t>We take the following preventative measures</w:t>
      </w:r>
      <w:r w:rsidR="00696FD1" w:rsidRPr="00DC1C18">
        <w:rPr>
          <w:rFonts w:ascii="Arial" w:hAnsi="Arial" w:cs="Arial"/>
          <w:sz w:val="20"/>
          <w:szCs w:val="20"/>
        </w:rPr>
        <w:t xml:space="preserve"> in order to create an environment that prevents bullying from becoming a problem at the School</w:t>
      </w:r>
      <w:r w:rsidRPr="00DC1C18">
        <w:rPr>
          <w:rFonts w:ascii="Arial" w:hAnsi="Arial" w:cs="Arial"/>
          <w:sz w:val="20"/>
          <w:szCs w:val="20"/>
        </w:rPr>
        <w:t>:</w:t>
      </w:r>
    </w:p>
    <w:p w14:paraId="3EDC351E" w14:textId="77777777" w:rsidR="0011340B" w:rsidRPr="00DC1C18" w:rsidRDefault="0011340B" w:rsidP="000945A0">
      <w:pPr>
        <w:rPr>
          <w:rFonts w:ascii="Arial" w:hAnsi="Arial" w:cs="Arial"/>
          <w:sz w:val="20"/>
          <w:szCs w:val="20"/>
        </w:rPr>
      </w:pPr>
    </w:p>
    <w:p w14:paraId="20EE8F06" w14:textId="77777777" w:rsidR="00772A79" w:rsidRPr="00DC1C18" w:rsidRDefault="002C2BE1" w:rsidP="000945A0">
      <w:pPr>
        <w:numPr>
          <w:ilvl w:val="0"/>
          <w:numId w:val="2"/>
        </w:numPr>
        <w:tabs>
          <w:tab w:val="clear" w:pos="720"/>
          <w:tab w:val="num" w:pos="709"/>
        </w:tabs>
        <w:ind w:left="709" w:hanging="283"/>
        <w:rPr>
          <w:rFonts w:ascii="Arial" w:hAnsi="Arial" w:cs="Arial"/>
          <w:sz w:val="20"/>
          <w:szCs w:val="20"/>
        </w:rPr>
      </w:pPr>
      <w:r w:rsidRPr="00DC1C18">
        <w:rPr>
          <w:rFonts w:ascii="Arial" w:hAnsi="Arial" w:cs="Arial"/>
          <w:sz w:val="20"/>
          <w:szCs w:val="20"/>
        </w:rPr>
        <w:t>We ensure that</w:t>
      </w:r>
      <w:r w:rsidR="0011340B" w:rsidRPr="00DC1C18">
        <w:rPr>
          <w:rFonts w:ascii="Arial" w:hAnsi="Arial" w:cs="Arial"/>
          <w:sz w:val="20"/>
          <w:szCs w:val="20"/>
        </w:rPr>
        <w:t xml:space="preserve"> the scho</w:t>
      </w:r>
      <w:r w:rsidR="00DF3E27" w:rsidRPr="00DC1C18">
        <w:rPr>
          <w:rFonts w:ascii="Arial" w:hAnsi="Arial" w:cs="Arial"/>
          <w:sz w:val="20"/>
          <w:szCs w:val="20"/>
        </w:rPr>
        <w:t>ol policy on bullying</w:t>
      </w:r>
      <w:r w:rsidRPr="00DC1C18">
        <w:rPr>
          <w:rFonts w:ascii="Arial" w:hAnsi="Arial" w:cs="Arial"/>
          <w:sz w:val="20"/>
          <w:szCs w:val="20"/>
        </w:rPr>
        <w:t xml:space="preserve"> is freely available to parents</w:t>
      </w:r>
      <w:r w:rsidR="0058047B" w:rsidRPr="00DC1C18">
        <w:rPr>
          <w:rFonts w:ascii="Arial" w:hAnsi="Arial" w:cs="Arial"/>
          <w:sz w:val="20"/>
          <w:szCs w:val="20"/>
        </w:rPr>
        <w:t>/guardians</w:t>
      </w:r>
      <w:r w:rsidRPr="00DC1C18">
        <w:rPr>
          <w:rFonts w:ascii="Arial" w:hAnsi="Arial" w:cs="Arial"/>
          <w:sz w:val="20"/>
          <w:szCs w:val="20"/>
        </w:rPr>
        <w:t>, students and members of staff</w:t>
      </w:r>
      <w:r w:rsidR="00DF3E27" w:rsidRPr="00DC1C18">
        <w:rPr>
          <w:rFonts w:ascii="Arial" w:hAnsi="Arial" w:cs="Arial"/>
          <w:sz w:val="20"/>
          <w:szCs w:val="20"/>
        </w:rPr>
        <w:t xml:space="preserve">.  </w:t>
      </w:r>
    </w:p>
    <w:p w14:paraId="7AF1ABD3" w14:textId="77777777" w:rsidR="004E3425" w:rsidRPr="00DC1C18" w:rsidRDefault="004E3425" w:rsidP="000945A0">
      <w:pPr>
        <w:numPr>
          <w:ilvl w:val="0"/>
          <w:numId w:val="2"/>
        </w:numPr>
        <w:tabs>
          <w:tab w:val="clear" w:pos="720"/>
          <w:tab w:val="num" w:pos="709"/>
        </w:tabs>
        <w:ind w:left="709" w:hanging="283"/>
        <w:rPr>
          <w:rFonts w:ascii="Arial" w:hAnsi="Arial" w:cs="Arial"/>
          <w:sz w:val="20"/>
          <w:szCs w:val="20"/>
        </w:rPr>
      </w:pPr>
      <w:r w:rsidRPr="00DC1C18">
        <w:rPr>
          <w:rFonts w:ascii="Arial" w:hAnsi="Arial" w:cs="Arial"/>
          <w:sz w:val="20"/>
          <w:szCs w:val="20"/>
        </w:rPr>
        <w:t>We promote an ethos of good behaviour where students treat each other with respect at all times, inside and outside of school.</w:t>
      </w:r>
    </w:p>
    <w:p w14:paraId="2459A4E8" w14:textId="77777777" w:rsidR="002D2B06" w:rsidRPr="00DC1C18" w:rsidRDefault="001F4C25" w:rsidP="000945A0">
      <w:pPr>
        <w:numPr>
          <w:ilvl w:val="0"/>
          <w:numId w:val="2"/>
        </w:numPr>
        <w:tabs>
          <w:tab w:val="clear" w:pos="720"/>
          <w:tab w:val="num" w:pos="709"/>
        </w:tabs>
        <w:ind w:left="709" w:hanging="283"/>
        <w:rPr>
          <w:rFonts w:ascii="Arial" w:hAnsi="Arial" w:cs="Arial"/>
          <w:sz w:val="20"/>
          <w:szCs w:val="20"/>
        </w:rPr>
      </w:pPr>
      <w:r w:rsidRPr="00DC1C18">
        <w:rPr>
          <w:rFonts w:ascii="Arial" w:hAnsi="Arial" w:cs="Arial"/>
          <w:sz w:val="20"/>
          <w:szCs w:val="20"/>
        </w:rPr>
        <w:t>Our Life Skills provision, including the Enigma (PSHEE) programme, is structured to give students an awareness of their social and moral responsibilities as they progress through the School.</w:t>
      </w:r>
      <w:r w:rsidR="0011340B" w:rsidRPr="00DC1C18">
        <w:rPr>
          <w:rFonts w:ascii="Arial" w:hAnsi="Arial" w:cs="Arial"/>
          <w:sz w:val="20"/>
          <w:szCs w:val="20"/>
        </w:rPr>
        <w:t xml:space="preserve"> The programme</w:t>
      </w:r>
      <w:r w:rsidR="002C2BE1" w:rsidRPr="00DC1C18">
        <w:rPr>
          <w:rFonts w:ascii="Arial" w:hAnsi="Arial" w:cs="Arial"/>
          <w:sz w:val="20"/>
          <w:szCs w:val="20"/>
        </w:rPr>
        <w:t xml:space="preserve"> and House structure is design</w:t>
      </w:r>
      <w:r w:rsidR="0011340B" w:rsidRPr="00DC1C18">
        <w:rPr>
          <w:rFonts w:ascii="Arial" w:hAnsi="Arial" w:cs="Arial"/>
          <w:sz w:val="20"/>
          <w:szCs w:val="20"/>
        </w:rPr>
        <w:t xml:space="preserve">ed to enforce the message about community involvement and taking care of each other.  </w:t>
      </w:r>
    </w:p>
    <w:p w14:paraId="1E181773" w14:textId="77777777" w:rsidR="0011340B" w:rsidRPr="00DC1C18" w:rsidRDefault="0011340B" w:rsidP="000945A0">
      <w:pPr>
        <w:numPr>
          <w:ilvl w:val="0"/>
          <w:numId w:val="2"/>
        </w:numPr>
        <w:tabs>
          <w:tab w:val="clear" w:pos="720"/>
          <w:tab w:val="num" w:pos="709"/>
        </w:tabs>
        <w:ind w:left="709" w:hanging="283"/>
        <w:rPr>
          <w:rFonts w:ascii="Arial" w:hAnsi="Arial" w:cs="Arial"/>
          <w:sz w:val="20"/>
          <w:szCs w:val="20"/>
        </w:rPr>
      </w:pPr>
      <w:r w:rsidRPr="00DC1C18">
        <w:rPr>
          <w:rFonts w:ascii="Arial" w:hAnsi="Arial" w:cs="Arial"/>
          <w:sz w:val="20"/>
          <w:szCs w:val="20"/>
        </w:rPr>
        <w:lastRenderedPageBreak/>
        <w:t>I</w:t>
      </w:r>
      <w:r w:rsidR="00714EB8" w:rsidRPr="00DC1C18">
        <w:rPr>
          <w:rFonts w:ascii="Arial" w:hAnsi="Arial" w:cs="Arial"/>
          <w:sz w:val="20"/>
          <w:szCs w:val="20"/>
        </w:rPr>
        <w:t>n the first week of the academic year, each Housemaster</w:t>
      </w:r>
      <w:r w:rsidR="008563D5" w:rsidRPr="00DC1C18">
        <w:rPr>
          <w:rFonts w:ascii="Arial" w:hAnsi="Arial" w:cs="Arial"/>
          <w:sz w:val="20"/>
          <w:szCs w:val="20"/>
        </w:rPr>
        <w:t>/mistress</w:t>
      </w:r>
      <w:r w:rsidR="00714EB8" w:rsidRPr="00DC1C18">
        <w:rPr>
          <w:rFonts w:ascii="Arial" w:hAnsi="Arial" w:cs="Arial"/>
          <w:sz w:val="20"/>
          <w:szCs w:val="20"/>
        </w:rPr>
        <w:t xml:space="preserve"> addresses their house regarding bullying and other potential concerns, and</w:t>
      </w:r>
      <w:r w:rsidRPr="00DC1C18">
        <w:rPr>
          <w:rFonts w:ascii="Arial" w:hAnsi="Arial" w:cs="Arial"/>
          <w:sz w:val="20"/>
          <w:szCs w:val="20"/>
        </w:rPr>
        <w:t xml:space="preserve"> specifically tells students whom they should inform if they are being bullied, or are worried that another student is being bullied.</w:t>
      </w:r>
      <w:r w:rsidR="00983FEE" w:rsidRPr="00DC1C18">
        <w:rPr>
          <w:rFonts w:ascii="Arial" w:hAnsi="Arial" w:cs="Arial"/>
          <w:sz w:val="20"/>
          <w:szCs w:val="20"/>
        </w:rPr>
        <w:t xml:space="preserve">  In addition, The Deputy Head </w:t>
      </w:r>
      <w:r w:rsidR="006F1DBD" w:rsidRPr="00DC1C18">
        <w:rPr>
          <w:rFonts w:ascii="Arial" w:hAnsi="Arial" w:cs="Arial"/>
          <w:sz w:val="20"/>
          <w:szCs w:val="20"/>
        </w:rPr>
        <w:t xml:space="preserve"> - </w:t>
      </w:r>
      <w:r w:rsidR="00983FEE" w:rsidRPr="00DC1C18">
        <w:rPr>
          <w:rFonts w:ascii="Arial" w:hAnsi="Arial" w:cs="Arial"/>
          <w:sz w:val="20"/>
          <w:szCs w:val="20"/>
        </w:rPr>
        <w:t>Students</w:t>
      </w:r>
      <w:r w:rsidR="006F1DBD" w:rsidRPr="00DC1C18">
        <w:rPr>
          <w:rFonts w:ascii="Arial" w:hAnsi="Arial" w:cs="Arial"/>
          <w:sz w:val="20"/>
          <w:szCs w:val="20"/>
        </w:rPr>
        <w:t xml:space="preserve"> (DHS)</w:t>
      </w:r>
      <w:r w:rsidR="00983FEE" w:rsidRPr="00DC1C18">
        <w:rPr>
          <w:rFonts w:ascii="Arial" w:hAnsi="Arial" w:cs="Arial"/>
          <w:sz w:val="20"/>
          <w:szCs w:val="20"/>
        </w:rPr>
        <w:t xml:space="preserve"> meets all new students in the first week to establish behaviour and discipline expectations for their time at Hurtwood, </w:t>
      </w:r>
      <w:r w:rsidR="001F4C25" w:rsidRPr="00DC1C18">
        <w:rPr>
          <w:rFonts w:ascii="Arial" w:hAnsi="Arial" w:cs="Arial"/>
          <w:sz w:val="20"/>
          <w:szCs w:val="20"/>
        </w:rPr>
        <w:t>and reinforces the School’s zero tolerance of bullying and its response to it.</w:t>
      </w:r>
    </w:p>
    <w:p w14:paraId="1D484EFA" w14:textId="77777777" w:rsidR="0011340B" w:rsidRPr="00DC1C18" w:rsidRDefault="0011340B" w:rsidP="000945A0">
      <w:pPr>
        <w:numPr>
          <w:ilvl w:val="0"/>
          <w:numId w:val="2"/>
        </w:numPr>
        <w:tabs>
          <w:tab w:val="clear" w:pos="720"/>
          <w:tab w:val="num" w:pos="709"/>
        </w:tabs>
        <w:ind w:left="709" w:hanging="283"/>
        <w:rPr>
          <w:rFonts w:ascii="Arial" w:hAnsi="Arial" w:cs="Arial"/>
          <w:sz w:val="20"/>
          <w:szCs w:val="20"/>
        </w:rPr>
      </w:pPr>
      <w:r w:rsidRPr="00DC1C18">
        <w:rPr>
          <w:rFonts w:ascii="Arial" w:hAnsi="Arial" w:cs="Arial"/>
          <w:sz w:val="20"/>
          <w:szCs w:val="20"/>
        </w:rPr>
        <w:t>All our students are encou</w:t>
      </w:r>
      <w:r w:rsidR="002C2BE1" w:rsidRPr="00DC1C18">
        <w:rPr>
          <w:rFonts w:ascii="Arial" w:hAnsi="Arial" w:cs="Arial"/>
          <w:sz w:val="20"/>
          <w:szCs w:val="20"/>
        </w:rPr>
        <w:t>raged to tell a member of</w:t>
      </w:r>
      <w:r w:rsidRPr="00DC1C18">
        <w:rPr>
          <w:rFonts w:ascii="Arial" w:hAnsi="Arial" w:cs="Arial"/>
          <w:sz w:val="20"/>
          <w:szCs w:val="20"/>
        </w:rPr>
        <w:t xml:space="preserve"> staff at once if they know that bullying is taking place.  </w:t>
      </w:r>
      <w:r w:rsidR="002C2BE1" w:rsidRPr="00DC1C18">
        <w:rPr>
          <w:rFonts w:ascii="Arial" w:hAnsi="Arial" w:cs="Arial"/>
          <w:sz w:val="20"/>
          <w:szCs w:val="20"/>
        </w:rPr>
        <w:t>Every member of staff is aware of</w:t>
      </w:r>
      <w:r w:rsidRPr="00DC1C18">
        <w:rPr>
          <w:rFonts w:ascii="Arial" w:hAnsi="Arial" w:cs="Arial"/>
          <w:sz w:val="20"/>
          <w:szCs w:val="20"/>
        </w:rPr>
        <w:t xml:space="preserve"> how to</w:t>
      </w:r>
      <w:r w:rsidR="002C2BE1" w:rsidRPr="00DC1C18">
        <w:rPr>
          <w:rFonts w:ascii="Arial" w:hAnsi="Arial" w:cs="Arial"/>
          <w:sz w:val="20"/>
          <w:szCs w:val="20"/>
        </w:rPr>
        <w:t xml:space="preserve"> respond to such allegations</w:t>
      </w:r>
      <w:r w:rsidRPr="00DC1C18">
        <w:rPr>
          <w:rFonts w:ascii="Arial" w:hAnsi="Arial" w:cs="Arial"/>
          <w:sz w:val="20"/>
          <w:szCs w:val="20"/>
        </w:rPr>
        <w:t>.</w:t>
      </w:r>
    </w:p>
    <w:p w14:paraId="7A0A8922" w14:textId="77777777" w:rsidR="0011340B" w:rsidRPr="00DC1C18" w:rsidRDefault="0011340B" w:rsidP="000945A0">
      <w:pPr>
        <w:numPr>
          <w:ilvl w:val="0"/>
          <w:numId w:val="2"/>
        </w:numPr>
        <w:tabs>
          <w:tab w:val="clear" w:pos="720"/>
          <w:tab w:val="num" w:pos="709"/>
        </w:tabs>
        <w:ind w:left="709" w:hanging="283"/>
        <w:rPr>
          <w:rFonts w:ascii="Arial" w:hAnsi="Arial" w:cs="Arial"/>
          <w:sz w:val="20"/>
          <w:szCs w:val="20"/>
        </w:rPr>
      </w:pPr>
      <w:r w:rsidRPr="00DC1C18">
        <w:rPr>
          <w:rFonts w:ascii="Arial" w:hAnsi="Arial" w:cs="Arial"/>
          <w:sz w:val="20"/>
          <w:szCs w:val="20"/>
        </w:rPr>
        <w:t>All reported incidents are recorded</w:t>
      </w:r>
      <w:r w:rsidR="00210114" w:rsidRPr="00DC1C18">
        <w:rPr>
          <w:rFonts w:ascii="Arial" w:hAnsi="Arial" w:cs="Arial"/>
          <w:sz w:val="20"/>
          <w:szCs w:val="20"/>
        </w:rPr>
        <w:t xml:space="preserve"> – to enable patterns to be identified -</w:t>
      </w:r>
      <w:r w:rsidRPr="00DC1C18">
        <w:rPr>
          <w:rFonts w:ascii="Arial" w:hAnsi="Arial" w:cs="Arial"/>
          <w:sz w:val="20"/>
          <w:szCs w:val="20"/>
        </w:rPr>
        <w:t xml:space="preserve"> and investigated at once.  We always monitor reported incidents.</w:t>
      </w:r>
    </w:p>
    <w:p w14:paraId="013BE606" w14:textId="77777777" w:rsidR="0011340B" w:rsidRPr="00DC1C18" w:rsidRDefault="0011340B" w:rsidP="000945A0">
      <w:pPr>
        <w:numPr>
          <w:ilvl w:val="0"/>
          <w:numId w:val="2"/>
        </w:numPr>
        <w:tabs>
          <w:tab w:val="clear" w:pos="720"/>
          <w:tab w:val="num" w:pos="709"/>
        </w:tabs>
        <w:ind w:left="709" w:hanging="283"/>
        <w:rPr>
          <w:rFonts w:ascii="Arial" w:hAnsi="Arial" w:cs="Arial"/>
          <w:sz w:val="20"/>
          <w:szCs w:val="20"/>
        </w:rPr>
      </w:pPr>
      <w:r w:rsidRPr="00DC1C18">
        <w:rPr>
          <w:rFonts w:ascii="Arial" w:hAnsi="Arial" w:cs="Arial"/>
          <w:sz w:val="20"/>
          <w:szCs w:val="20"/>
        </w:rPr>
        <w:t>We have a</w:t>
      </w:r>
      <w:r w:rsidR="00BA22B0" w:rsidRPr="00DC1C18">
        <w:rPr>
          <w:rFonts w:ascii="Arial" w:hAnsi="Arial" w:cs="Arial"/>
          <w:sz w:val="20"/>
          <w:szCs w:val="20"/>
        </w:rPr>
        <w:t xml:space="preserve"> strong and experienced team of</w:t>
      </w:r>
      <w:r w:rsidR="002C2BE1" w:rsidRPr="00DC1C18">
        <w:rPr>
          <w:rFonts w:ascii="Arial" w:hAnsi="Arial" w:cs="Arial"/>
          <w:sz w:val="20"/>
          <w:szCs w:val="20"/>
        </w:rPr>
        <w:t xml:space="preserve"> staff </w:t>
      </w:r>
      <w:r w:rsidR="00A67EDB" w:rsidRPr="00DC1C18">
        <w:rPr>
          <w:rFonts w:ascii="Arial" w:hAnsi="Arial" w:cs="Arial"/>
          <w:sz w:val="20"/>
          <w:szCs w:val="20"/>
        </w:rPr>
        <w:t>who are equipped to handle</w:t>
      </w:r>
      <w:r w:rsidRPr="00DC1C18">
        <w:rPr>
          <w:rFonts w:ascii="Arial" w:hAnsi="Arial" w:cs="Arial"/>
          <w:sz w:val="20"/>
          <w:szCs w:val="20"/>
        </w:rPr>
        <w:t xml:space="preserve"> any incidents as an immediate priority, and are alert to possible signs of bullying.</w:t>
      </w:r>
    </w:p>
    <w:p w14:paraId="71F433A4" w14:textId="77777777" w:rsidR="0011340B" w:rsidRPr="00DC1C18" w:rsidRDefault="0011340B" w:rsidP="000945A0">
      <w:pPr>
        <w:numPr>
          <w:ilvl w:val="0"/>
          <w:numId w:val="2"/>
        </w:numPr>
        <w:tabs>
          <w:tab w:val="clear" w:pos="720"/>
          <w:tab w:val="num" w:pos="709"/>
        </w:tabs>
        <w:ind w:left="709" w:hanging="283"/>
        <w:rPr>
          <w:rFonts w:ascii="Arial" w:hAnsi="Arial" w:cs="Arial"/>
          <w:sz w:val="20"/>
          <w:szCs w:val="20"/>
        </w:rPr>
      </w:pPr>
      <w:r w:rsidRPr="00DC1C18">
        <w:rPr>
          <w:rFonts w:ascii="Arial" w:hAnsi="Arial" w:cs="Arial"/>
          <w:sz w:val="20"/>
          <w:szCs w:val="20"/>
        </w:rPr>
        <w:t>Staff are always on duty at times when students are not in class and patrol the school site, particularly areas where bullyin</w:t>
      </w:r>
      <w:r w:rsidR="002D2B06" w:rsidRPr="00DC1C18">
        <w:rPr>
          <w:rFonts w:ascii="Arial" w:hAnsi="Arial" w:cs="Arial"/>
          <w:sz w:val="20"/>
          <w:szCs w:val="20"/>
        </w:rPr>
        <w:t xml:space="preserve">g might occur.  </w:t>
      </w:r>
      <w:r w:rsidR="002C2BE1" w:rsidRPr="00DC1C18">
        <w:rPr>
          <w:rFonts w:ascii="Arial" w:hAnsi="Arial" w:cs="Arial"/>
          <w:sz w:val="20"/>
          <w:szCs w:val="20"/>
        </w:rPr>
        <w:t>They are aware</w:t>
      </w:r>
      <w:r w:rsidRPr="00DC1C18">
        <w:rPr>
          <w:rFonts w:ascii="Arial" w:hAnsi="Arial" w:cs="Arial"/>
          <w:sz w:val="20"/>
          <w:szCs w:val="20"/>
        </w:rPr>
        <w:t xml:space="preserve"> to be alert </w:t>
      </w:r>
      <w:r w:rsidR="00B45A48" w:rsidRPr="00DC1C18">
        <w:rPr>
          <w:rFonts w:ascii="Arial" w:hAnsi="Arial" w:cs="Arial"/>
          <w:sz w:val="20"/>
          <w:szCs w:val="20"/>
        </w:rPr>
        <w:t xml:space="preserve">to students who may be vulnerable and at risk from bullying and </w:t>
      </w:r>
      <w:r w:rsidRPr="00DC1C18">
        <w:rPr>
          <w:rFonts w:ascii="Arial" w:hAnsi="Arial" w:cs="Arial"/>
          <w:sz w:val="20"/>
          <w:szCs w:val="20"/>
        </w:rPr>
        <w:t>to inappropriate language or behaviour.</w:t>
      </w:r>
    </w:p>
    <w:p w14:paraId="406E1503" w14:textId="77777777" w:rsidR="0011340B" w:rsidRPr="00DC1C18" w:rsidRDefault="0011340B" w:rsidP="000945A0">
      <w:pPr>
        <w:numPr>
          <w:ilvl w:val="0"/>
          <w:numId w:val="2"/>
        </w:numPr>
        <w:tabs>
          <w:tab w:val="clear" w:pos="720"/>
          <w:tab w:val="num" w:pos="709"/>
        </w:tabs>
        <w:ind w:left="709" w:hanging="283"/>
        <w:rPr>
          <w:rFonts w:ascii="Arial" w:hAnsi="Arial" w:cs="Arial"/>
          <w:sz w:val="20"/>
          <w:szCs w:val="20"/>
        </w:rPr>
      </w:pPr>
      <w:r w:rsidRPr="00DC1C18">
        <w:rPr>
          <w:rFonts w:ascii="Arial" w:hAnsi="Arial" w:cs="Arial"/>
          <w:sz w:val="20"/>
          <w:szCs w:val="20"/>
        </w:rPr>
        <w:t>In boarding houses, there are strong teams of tutors supp</w:t>
      </w:r>
      <w:r w:rsidR="00BA22B0" w:rsidRPr="00DC1C18">
        <w:rPr>
          <w:rFonts w:ascii="Arial" w:hAnsi="Arial" w:cs="Arial"/>
          <w:sz w:val="20"/>
          <w:szCs w:val="20"/>
        </w:rPr>
        <w:t>ortin</w:t>
      </w:r>
      <w:r w:rsidR="00A67EDB" w:rsidRPr="00DC1C18">
        <w:rPr>
          <w:rFonts w:ascii="Arial" w:hAnsi="Arial" w:cs="Arial"/>
          <w:sz w:val="20"/>
          <w:szCs w:val="20"/>
        </w:rPr>
        <w:t>g the Housemaster</w:t>
      </w:r>
      <w:r w:rsidR="008563D5" w:rsidRPr="00DC1C18">
        <w:rPr>
          <w:rFonts w:ascii="Arial" w:hAnsi="Arial" w:cs="Arial"/>
          <w:sz w:val="20"/>
          <w:szCs w:val="20"/>
        </w:rPr>
        <w:t>/mistress</w:t>
      </w:r>
      <w:r w:rsidRPr="00DC1C18">
        <w:rPr>
          <w:rFonts w:ascii="Arial" w:hAnsi="Arial" w:cs="Arial"/>
          <w:sz w:val="20"/>
          <w:szCs w:val="20"/>
        </w:rPr>
        <w:t xml:space="preserve">, who act </w:t>
      </w:r>
      <w:r w:rsidRPr="00DC1C18">
        <w:rPr>
          <w:rFonts w:ascii="Arial" w:hAnsi="Arial" w:cs="Arial"/>
          <w:i/>
          <w:sz w:val="20"/>
          <w:szCs w:val="20"/>
        </w:rPr>
        <w:t>in loco parentis.</w:t>
      </w:r>
      <w:r w:rsidRPr="00DC1C18">
        <w:rPr>
          <w:rFonts w:ascii="Arial" w:hAnsi="Arial" w:cs="Arial"/>
          <w:sz w:val="20"/>
          <w:szCs w:val="20"/>
        </w:rPr>
        <w:t xml:space="preserve">  The informal house environment is important in reinforcing a student’s standards and values, providing the opportunity for friendly, informal discussion of matters of concern to the individual student outside the formal classroom.  We encourage close contact betw</w:t>
      </w:r>
      <w:r w:rsidR="00BA22B0" w:rsidRPr="00DC1C18">
        <w:rPr>
          <w:rFonts w:ascii="Arial" w:hAnsi="Arial" w:cs="Arial"/>
          <w:sz w:val="20"/>
          <w:szCs w:val="20"/>
        </w:rPr>
        <w:t>een the Hou</w:t>
      </w:r>
      <w:r w:rsidR="00A67EDB" w:rsidRPr="00DC1C18">
        <w:rPr>
          <w:rFonts w:ascii="Arial" w:hAnsi="Arial" w:cs="Arial"/>
          <w:sz w:val="20"/>
          <w:szCs w:val="20"/>
        </w:rPr>
        <w:t>semaster</w:t>
      </w:r>
      <w:r w:rsidR="008563D5" w:rsidRPr="00DC1C18">
        <w:rPr>
          <w:rFonts w:ascii="Arial" w:hAnsi="Arial" w:cs="Arial"/>
          <w:sz w:val="20"/>
          <w:szCs w:val="20"/>
        </w:rPr>
        <w:t>/mistress</w:t>
      </w:r>
      <w:r w:rsidR="00BA22B0" w:rsidRPr="00DC1C18">
        <w:rPr>
          <w:rFonts w:ascii="Arial" w:hAnsi="Arial" w:cs="Arial"/>
          <w:sz w:val="20"/>
          <w:szCs w:val="20"/>
        </w:rPr>
        <w:t xml:space="preserve"> and parents/guardians, </w:t>
      </w:r>
      <w:r w:rsidRPr="00DC1C18">
        <w:rPr>
          <w:rFonts w:ascii="Arial" w:hAnsi="Arial" w:cs="Arial"/>
          <w:sz w:val="20"/>
          <w:szCs w:val="20"/>
        </w:rPr>
        <w:t>and would always make contact if we were worried about a student</w:t>
      </w:r>
      <w:r w:rsidR="00BA22B0" w:rsidRPr="00DC1C18">
        <w:rPr>
          <w:rFonts w:ascii="Arial" w:hAnsi="Arial" w:cs="Arial"/>
          <w:sz w:val="20"/>
          <w:szCs w:val="20"/>
        </w:rPr>
        <w:t>’s well-being.</w:t>
      </w:r>
    </w:p>
    <w:p w14:paraId="5A28F1D3" w14:textId="77777777" w:rsidR="0011340B" w:rsidRPr="00DC1C18" w:rsidRDefault="00015055" w:rsidP="000945A0">
      <w:pPr>
        <w:numPr>
          <w:ilvl w:val="0"/>
          <w:numId w:val="2"/>
        </w:numPr>
        <w:tabs>
          <w:tab w:val="clear" w:pos="720"/>
          <w:tab w:val="num" w:pos="709"/>
        </w:tabs>
        <w:ind w:left="709" w:hanging="283"/>
        <w:rPr>
          <w:rFonts w:ascii="Arial" w:hAnsi="Arial" w:cs="Arial"/>
          <w:sz w:val="20"/>
          <w:szCs w:val="20"/>
        </w:rPr>
      </w:pPr>
      <w:r w:rsidRPr="00DC1C18">
        <w:rPr>
          <w:rFonts w:ascii="Arial" w:hAnsi="Arial" w:cs="Arial"/>
          <w:sz w:val="20"/>
          <w:szCs w:val="20"/>
        </w:rPr>
        <w:t>All our boarding houses display</w:t>
      </w:r>
      <w:r w:rsidR="0011340B" w:rsidRPr="00DC1C18">
        <w:rPr>
          <w:rFonts w:ascii="Arial" w:hAnsi="Arial" w:cs="Arial"/>
          <w:sz w:val="20"/>
          <w:szCs w:val="20"/>
        </w:rPr>
        <w:t xml:space="preserve"> advice on where students can seek help, including details of confidential help lines and web sites connecting to external spe</w:t>
      </w:r>
      <w:r w:rsidR="00A67EDB" w:rsidRPr="00DC1C18">
        <w:rPr>
          <w:rFonts w:ascii="Arial" w:hAnsi="Arial" w:cs="Arial"/>
          <w:sz w:val="20"/>
          <w:szCs w:val="20"/>
        </w:rPr>
        <w:t>cialists</w:t>
      </w:r>
      <w:r w:rsidR="0011340B" w:rsidRPr="00DC1C18">
        <w:rPr>
          <w:rFonts w:ascii="Arial" w:hAnsi="Arial" w:cs="Arial"/>
          <w:sz w:val="20"/>
          <w:szCs w:val="20"/>
        </w:rPr>
        <w:t>.</w:t>
      </w:r>
    </w:p>
    <w:p w14:paraId="6FD20E68" w14:textId="77777777" w:rsidR="0011340B" w:rsidRPr="00DC1C18" w:rsidRDefault="0011340B" w:rsidP="000945A0">
      <w:pPr>
        <w:numPr>
          <w:ilvl w:val="0"/>
          <w:numId w:val="2"/>
        </w:numPr>
        <w:tabs>
          <w:tab w:val="clear" w:pos="720"/>
          <w:tab w:val="num" w:pos="709"/>
        </w:tabs>
        <w:ind w:left="709" w:hanging="283"/>
        <w:rPr>
          <w:rFonts w:ascii="Arial" w:hAnsi="Arial" w:cs="Arial"/>
          <w:sz w:val="20"/>
          <w:szCs w:val="20"/>
        </w:rPr>
      </w:pPr>
      <w:r w:rsidRPr="00DC1C18">
        <w:rPr>
          <w:rFonts w:ascii="Arial" w:hAnsi="Arial" w:cs="Arial"/>
          <w:sz w:val="20"/>
          <w:szCs w:val="20"/>
        </w:rPr>
        <w:t>All students have access to a telephone helpline, enabling them to call for support in private.</w:t>
      </w:r>
    </w:p>
    <w:p w14:paraId="687F950E" w14:textId="77777777" w:rsidR="0011340B" w:rsidRPr="00DC1C18" w:rsidRDefault="0011340B" w:rsidP="000945A0">
      <w:pPr>
        <w:numPr>
          <w:ilvl w:val="0"/>
          <w:numId w:val="2"/>
        </w:numPr>
        <w:tabs>
          <w:tab w:val="clear" w:pos="720"/>
          <w:tab w:val="num" w:pos="709"/>
        </w:tabs>
        <w:ind w:left="709" w:hanging="283"/>
        <w:rPr>
          <w:rFonts w:ascii="Arial" w:hAnsi="Arial" w:cs="Arial"/>
          <w:sz w:val="20"/>
          <w:szCs w:val="20"/>
        </w:rPr>
      </w:pPr>
      <w:r w:rsidRPr="00DC1C18">
        <w:rPr>
          <w:rFonts w:ascii="Arial" w:hAnsi="Arial" w:cs="Arial"/>
          <w:sz w:val="20"/>
          <w:szCs w:val="20"/>
        </w:rPr>
        <w:t>We have banned initiation ceremonies designed to cause pain</w:t>
      </w:r>
      <w:r w:rsidR="00DA7F52" w:rsidRPr="00DC1C18">
        <w:rPr>
          <w:rFonts w:ascii="Arial" w:hAnsi="Arial" w:cs="Arial"/>
          <w:sz w:val="20"/>
          <w:szCs w:val="20"/>
        </w:rPr>
        <w:t>,</w:t>
      </w:r>
      <w:r w:rsidRPr="00DC1C18">
        <w:rPr>
          <w:rFonts w:ascii="Arial" w:hAnsi="Arial" w:cs="Arial"/>
          <w:sz w:val="20"/>
          <w:szCs w:val="20"/>
        </w:rPr>
        <w:t xml:space="preserve"> anxiety or humiliation.</w:t>
      </w:r>
    </w:p>
    <w:p w14:paraId="01861BDF" w14:textId="77777777" w:rsidR="0011340B" w:rsidRPr="00DC1C18" w:rsidRDefault="0011340B" w:rsidP="000945A0">
      <w:pPr>
        <w:numPr>
          <w:ilvl w:val="0"/>
          <w:numId w:val="2"/>
        </w:numPr>
        <w:tabs>
          <w:tab w:val="clear" w:pos="720"/>
          <w:tab w:val="num" w:pos="709"/>
        </w:tabs>
        <w:ind w:left="709" w:hanging="283"/>
        <w:rPr>
          <w:rFonts w:ascii="Arial" w:hAnsi="Arial" w:cs="Arial"/>
          <w:sz w:val="20"/>
          <w:szCs w:val="20"/>
        </w:rPr>
      </w:pPr>
      <w:r w:rsidRPr="00DC1C18">
        <w:rPr>
          <w:rFonts w:ascii="Arial" w:hAnsi="Arial" w:cs="Arial"/>
          <w:sz w:val="20"/>
          <w:szCs w:val="20"/>
        </w:rPr>
        <w:t>We reserve the right to investigate incidents that take place outside school hours, on school visits and trips and that occur in the vicinity of the school, involving our students</w:t>
      </w:r>
      <w:r w:rsidR="009420F7" w:rsidRPr="00DC1C18">
        <w:rPr>
          <w:rFonts w:ascii="Arial" w:hAnsi="Arial" w:cs="Arial"/>
          <w:sz w:val="20"/>
          <w:szCs w:val="20"/>
        </w:rPr>
        <w:t>.</w:t>
      </w:r>
    </w:p>
    <w:p w14:paraId="10E7EF10" w14:textId="77777777" w:rsidR="0011340B" w:rsidRPr="00DC1C18" w:rsidRDefault="0011340B" w:rsidP="000945A0">
      <w:pPr>
        <w:numPr>
          <w:ilvl w:val="0"/>
          <w:numId w:val="2"/>
        </w:numPr>
        <w:tabs>
          <w:tab w:val="clear" w:pos="720"/>
          <w:tab w:val="num" w:pos="709"/>
        </w:tabs>
        <w:ind w:left="709" w:hanging="283"/>
        <w:rPr>
          <w:rFonts w:ascii="Arial" w:hAnsi="Arial" w:cs="Arial"/>
          <w:sz w:val="20"/>
          <w:szCs w:val="20"/>
        </w:rPr>
      </w:pPr>
      <w:r w:rsidRPr="00DC1C18">
        <w:rPr>
          <w:rFonts w:ascii="Arial" w:hAnsi="Arial" w:cs="Arial"/>
          <w:sz w:val="20"/>
          <w:szCs w:val="20"/>
        </w:rPr>
        <w:t>We welcome feedback from parents and guardians on the effectiveness of our preventative measures.</w:t>
      </w:r>
    </w:p>
    <w:p w14:paraId="2CCB035E" w14:textId="77777777" w:rsidR="000B7423" w:rsidRPr="00DC1C18" w:rsidRDefault="009420F7" w:rsidP="000945A0">
      <w:pPr>
        <w:numPr>
          <w:ilvl w:val="0"/>
          <w:numId w:val="2"/>
        </w:numPr>
        <w:tabs>
          <w:tab w:val="clear" w:pos="720"/>
          <w:tab w:val="num" w:pos="709"/>
        </w:tabs>
        <w:ind w:left="709" w:hanging="283"/>
        <w:rPr>
          <w:rFonts w:ascii="Arial" w:hAnsi="Arial" w:cs="Arial"/>
          <w:sz w:val="20"/>
          <w:szCs w:val="20"/>
        </w:rPr>
      </w:pPr>
      <w:r w:rsidRPr="00DC1C18">
        <w:rPr>
          <w:rFonts w:ascii="Arial" w:hAnsi="Arial" w:cs="Arial"/>
          <w:sz w:val="20"/>
          <w:szCs w:val="20"/>
        </w:rPr>
        <w:t xml:space="preserve">It is a requirement that all members of staff are familiar with this policy and its procedures.  Each member of staff acknowledges that they have </w:t>
      </w:r>
      <w:r w:rsidR="002E5362" w:rsidRPr="00DC1C18">
        <w:rPr>
          <w:rFonts w:ascii="Arial" w:hAnsi="Arial" w:cs="Arial"/>
          <w:sz w:val="20"/>
          <w:szCs w:val="20"/>
        </w:rPr>
        <w:t>re-read</w:t>
      </w:r>
      <w:r w:rsidRPr="00DC1C18">
        <w:rPr>
          <w:rFonts w:ascii="Arial" w:hAnsi="Arial" w:cs="Arial"/>
          <w:sz w:val="20"/>
          <w:szCs w:val="20"/>
        </w:rPr>
        <w:t xml:space="preserve"> the policy on an annual basis.</w:t>
      </w:r>
    </w:p>
    <w:p w14:paraId="034D083A" w14:textId="77777777" w:rsidR="0011340B" w:rsidRPr="00DC1C18" w:rsidRDefault="00B45A48" w:rsidP="000945A0">
      <w:pPr>
        <w:numPr>
          <w:ilvl w:val="0"/>
          <w:numId w:val="2"/>
        </w:numPr>
        <w:tabs>
          <w:tab w:val="clear" w:pos="720"/>
          <w:tab w:val="num" w:pos="709"/>
        </w:tabs>
        <w:ind w:left="709" w:hanging="283"/>
        <w:rPr>
          <w:rFonts w:ascii="Arial" w:hAnsi="Arial" w:cs="Arial"/>
          <w:sz w:val="20"/>
          <w:szCs w:val="20"/>
        </w:rPr>
      </w:pPr>
      <w:r w:rsidRPr="00DC1C18">
        <w:rPr>
          <w:rFonts w:ascii="Arial" w:hAnsi="Arial" w:cs="Arial"/>
          <w:sz w:val="20"/>
          <w:szCs w:val="20"/>
        </w:rPr>
        <w:t>We will raise awareness of staff through training, so that the principles of the School’s policy are understood, legal responsibilities are known, action is defined to resolve and prevent problems, and sources of support are available.  Where appropriate, the School may invest in specialised skills to understand the needs of students including those w</w:t>
      </w:r>
      <w:r w:rsidR="00D725D3" w:rsidRPr="00DC1C18">
        <w:rPr>
          <w:rFonts w:ascii="Arial" w:hAnsi="Arial" w:cs="Arial"/>
          <w:sz w:val="20"/>
          <w:szCs w:val="20"/>
        </w:rPr>
        <w:t>ith SEND and lesbian, gay, bise</w:t>
      </w:r>
      <w:r w:rsidRPr="00DC1C18">
        <w:rPr>
          <w:rFonts w:ascii="Arial" w:hAnsi="Arial" w:cs="Arial"/>
          <w:sz w:val="20"/>
          <w:szCs w:val="20"/>
        </w:rPr>
        <w:t>xual and transgender students (LGBT</w:t>
      </w:r>
      <w:r w:rsidR="003F6A03" w:rsidRPr="00DC1C18">
        <w:rPr>
          <w:rFonts w:ascii="Arial" w:hAnsi="Arial" w:cs="Arial"/>
          <w:sz w:val="20"/>
          <w:szCs w:val="20"/>
        </w:rPr>
        <w:t>Q+</w:t>
      </w:r>
      <w:r w:rsidRPr="00DC1C18">
        <w:rPr>
          <w:rFonts w:ascii="Arial" w:hAnsi="Arial" w:cs="Arial"/>
          <w:sz w:val="20"/>
          <w:szCs w:val="20"/>
        </w:rPr>
        <w:t>).</w:t>
      </w:r>
    </w:p>
    <w:p w14:paraId="3D415773" w14:textId="77777777" w:rsidR="00B600A3" w:rsidRPr="00DC1C18" w:rsidRDefault="00B600A3" w:rsidP="000945A0">
      <w:pPr>
        <w:rPr>
          <w:rFonts w:ascii="Arial" w:hAnsi="Arial" w:cs="Arial"/>
          <w:sz w:val="20"/>
          <w:szCs w:val="20"/>
        </w:rPr>
      </w:pPr>
    </w:p>
    <w:p w14:paraId="0EC4A5B8" w14:textId="77777777" w:rsidR="0011340B" w:rsidRPr="00DC1C18" w:rsidRDefault="00727BAE" w:rsidP="000945A0">
      <w:pPr>
        <w:rPr>
          <w:rFonts w:ascii="Arial" w:hAnsi="Arial" w:cs="Arial"/>
          <w:b/>
          <w:sz w:val="20"/>
          <w:szCs w:val="20"/>
        </w:rPr>
      </w:pPr>
      <w:r w:rsidRPr="00DC1C18">
        <w:rPr>
          <w:rFonts w:ascii="Arial" w:hAnsi="Arial" w:cs="Arial"/>
          <w:b/>
          <w:sz w:val="20"/>
          <w:szCs w:val="20"/>
        </w:rPr>
        <w:t>Cyber-Bullying</w:t>
      </w:r>
    </w:p>
    <w:p w14:paraId="291648DB" w14:textId="77777777" w:rsidR="007117EB" w:rsidRPr="00DC1C18" w:rsidRDefault="007117EB" w:rsidP="000945A0">
      <w:pPr>
        <w:rPr>
          <w:rFonts w:ascii="Arial" w:hAnsi="Arial" w:cs="Arial"/>
          <w:sz w:val="20"/>
          <w:szCs w:val="20"/>
          <w:u w:val="single"/>
        </w:rPr>
      </w:pPr>
    </w:p>
    <w:p w14:paraId="56F5B833" w14:textId="77777777" w:rsidR="00696FD1" w:rsidRPr="00DC1C18" w:rsidRDefault="00696FD1" w:rsidP="007B472A">
      <w:pPr>
        <w:numPr>
          <w:ilvl w:val="0"/>
          <w:numId w:val="9"/>
        </w:numPr>
        <w:tabs>
          <w:tab w:val="clear" w:pos="720"/>
        </w:tabs>
        <w:ind w:left="426" w:hanging="426"/>
        <w:rPr>
          <w:rFonts w:ascii="Arial" w:hAnsi="Arial" w:cs="Arial"/>
          <w:sz w:val="20"/>
          <w:szCs w:val="20"/>
          <w:u w:val="single"/>
        </w:rPr>
      </w:pPr>
      <w:r w:rsidRPr="00DC1C18">
        <w:rPr>
          <w:rFonts w:ascii="Arial" w:hAnsi="Arial" w:cs="Arial"/>
          <w:sz w:val="20"/>
          <w:szCs w:val="20"/>
        </w:rPr>
        <w:t>Cyber-bullying can be defined as "</w:t>
      </w:r>
      <w:r w:rsidRPr="00DC1C18">
        <w:rPr>
          <w:rFonts w:ascii="Arial" w:hAnsi="Arial" w:cs="Arial"/>
          <w:i/>
          <w:sz w:val="20"/>
          <w:szCs w:val="20"/>
        </w:rPr>
        <w:t>the use of information and communication technologies to support deliberate, repeated, and hostile behaviour by an individual or group that is intended to harm others</w:t>
      </w:r>
      <w:r w:rsidRPr="00DC1C18">
        <w:rPr>
          <w:rFonts w:ascii="Arial" w:hAnsi="Arial" w:cs="Arial"/>
          <w:sz w:val="20"/>
          <w:szCs w:val="20"/>
        </w:rPr>
        <w:t>"</w:t>
      </w:r>
      <w:r w:rsidRPr="00DC1C18">
        <w:rPr>
          <w:rFonts w:ascii="Arial" w:hAnsi="Arial" w:cs="Arial"/>
          <w:i/>
          <w:sz w:val="20"/>
          <w:szCs w:val="20"/>
        </w:rPr>
        <w:t xml:space="preserve"> </w:t>
      </w:r>
      <w:r w:rsidRPr="00DC1C18">
        <w:rPr>
          <w:rFonts w:ascii="Arial" w:hAnsi="Arial" w:cs="Arial"/>
          <w:sz w:val="20"/>
          <w:szCs w:val="20"/>
        </w:rPr>
        <w:t xml:space="preserve">(Belsey, </w:t>
      </w:r>
      <w:hyperlink r:id="rId12" w:history="1">
        <w:r w:rsidRPr="00DC1C18">
          <w:rPr>
            <w:rStyle w:val="Hyperlink"/>
            <w:rFonts w:ascii="Arial" w:hAnsi="Arial" w:cs="Arial"/>
            <w:sz w:val="20"/>
            <w:szCs w:val="20"/>
          </w:rPr>
          <w:t>http://www.cyber-bullying.org/</w:t>
        </w:r>
      </w:hyperlink>
      <w:r w:rsidRPr="00DC1C18">
        <w:rPr>
          <w:rFonts w:ascii="Arial" w:hAnsi="Arial" w:cs="Arial"/>
          <w:sz w:val="20"/>
          <w:szCs w:val="20"/>
        </w:rPr>
        <w:t>). It is an aggressive, intentional act often carried out repeatedly over time, and often against a victim who cannot easily defend himself/ herself. The School acknowledges that cyber-bullying may take place inside School, outside of School and at any time of the day.</w:t>
      </w:r>
    </w:p>
    <w:p w14:paraId="2BA850AC" w14:textId="77777777" w:rsidR="00696FD1" w:rsidRPr="00DC1C18" w:rsidRDefault="00696FD1" w:rsidP="000945A0">
      <w:pPr>
        <w:tabs>
          <w:tab w:val="num" w:pos="426"/>
        </w:tabs>
        <w:ind w:left="426"/>
        <w:rPr>
          <w:rFonts w:ascii="Arial" w:hAnsi="Arial" w:cs="Arial"/>
          <w:sz w:val="20"/>
          <w:szCs w:val="20"/>
          <w:u w:val="single"/>
        </w:rPr>
      </w:pPr>
    </w:p>
    <w:p w14:paraId="732BAFA5" w14:textId="77777777" w:rsidR="00696FD1" w:rsidRPr="00DC1C18" w:rsidRDefault="00696FD1" w:rsidP="007B472A">
      <w:pPr>
        <w:pStyle w:val="Default"/>
        <w:numPr>
          <w:ilvl w:val="0"/>
          <w:numId w:val="9"/>
        </w:numPr>
        <w:tabs>
          <w:tab w:val="clear" w:pos="720"/>
          <w:tab w:val="num" w:pos="426"/>
        </w:tabs>
        <w:ind w:left="426" w:hanging="426"/>
        <w:rPr>
          <w:rFonts w:ascii="Arial" w:hAnsi="Arial" w:cs="Arial"/>
          <w:sz w:val="20"/>
          <w:szCs w:val="20"/>
        </w:rPr>
      </w:pPr>
      <w:r w:rsidRPr="00DC1C18">
        <w:rPr>
          <w:rFonts w:ascii="Arial" w:hAnsi="Arial" w:cs="Arial"/>
          <w:sz w:val="20"/>
          <w:szCs w:val="20"/>
        </w:rPr>
        <w:t xml:space="preserve">Cyber-bullying could involve communications by various electronic media, including for example: </w:t>
      </w:r>
    </w:p>
    <w:p w14:paraId="6DFE52FC" w14:textId="77777777" w:rsidR="00696FD1" w:rsidRPr="00DC1C18" w:rsidRDefault="00696FD1" w:rsidP="000945A0">
      <w:pPr>
        <w:pStyle w:val="Default"/>
        <w:rPr>
          <w:rFonts w:ascii="Arial" w:hAnsi="Arial" w:cs="Arial"/>
          <w:sz w:val="20"/>
          <w:szCs w:val="20"/>
        </w:rPr>
      </w:pPr>
    </w:p>
    <w:p w14:paraId="50C28C1A" w14:textId="77777777" w:rsidR="00696FD1" w:rsidRPr="00DC1C18" w:rsidRDefault="00696FD1" w:rsidP="000945A0">
      <w:pPr>
        <w:numPr>
          <w:ilvl w:val="1"/>
          <w:numId w:val="17"/>
        </w:numPr>
        <w:tabs>
          <w:tab w:val="clear" w:pos="1440"/>
          <w:tab w:val="num" w:pos="709"/>
        </w:tabs>
        <w:ind w:left="709" w:hanging="283"/>
        <w:rPr>
          <w:rFonts w:ascii="Arial" w:hAnsi="Arial" w:cs="Arial"/>
          <w:sz w:val="20"/>
          <w:szCs w:val="20"/>
        </w:rPr>
      </w:pPr>
      <w:r w:rsidRPr="00DC1C18">
        <w:rPr>
          <w:rFonts w:ascii="Arial" w:hAnsi="Arial" w:cs="Arial"/>
          <w:sz w:val="20"/>
          <w:szCs w:val="20"/>
        </w:rPr>
        <w:t>Texts, instant messages or calls on mobile phones;</w:t>
      </w:r>
    </w:p>
    <w:p w14:paraId="52859357" w14:textId="77777777" w:rsidR="00696FD1" w:rsidRPr="00DC1C18" w:rsidRDefault="00696FD1" w:rsidP="000945A0">
      <w:pPr>
        <w:numPr>
          <w:ilvl w:val="1"/>
          <w:numId w:val="17"/>
        </w:numPr>
        <w:tabs>
          <w:tab w:val="clear" w:pos="1440"/>
          <w:tab w:val="num" w:pos="709"/>
        </w:tabs>
        <w:ind w:left="709" w:hanging="283"/>
        <w:rPr>
          <w:rFonts w:ascii="Arial" w:hAnsi="Arial" w:cs="Arial"/>
          <w:sz w:val="20"/>
          <w:szCs w:val="20"/>
        </w:rPr>
      </w:pPr>
      <w:r w:rsidRPr="00DC1C18">
        <w:rPr>
          <w:rFonts w:ascii="Arial" w:hAnsi="Arial" w:cs="Arial"/>
          <w:sz w:val="20"/>
          <w:szCs w:val="20"/>
        </w:rPr>
        <w:t xml:space="preserve">The use of mobile phone camera images to cause distress, fear or humiliation; </w:t>
      </w:r>
    </w:p>
    <w:p w14:paraId="69725EE6" w14:textId="77777777" w:rsidR="00696FD1" w:rsidRPr="00DC1C18" w:rsidRDefault="00696FD1" w:rsidP="000945A0">
      <w:pPr>
        <w:numPr>
          <w:ilvl w:val="1"/>
          <w:numId w:val="17"/>
        </w:numPr>
        <w:tabs>
          <w:tab w:val="clear" w:pos="1440"/>
          <w:tab w:val="num" w:pos="709"/>
        </w:tabs>
        <w:ind w:left="709" w:hanging="283"/>
        <w:rPr>
          <w:rFonts w:ascii="Arial" w:hAnsi="Arial" w:cs="Arial"/>
          <w:sz w:val="20"/>
          <w:szCs w:val="20"/>
        </w:rPr>
      </w:pPr>
      <w:r w:rsidRPr="00DC1C18">
        <w:rPr>
          <w:rFonts w:ascii="Arial" w:hAnsi="Arial" w:cs="Arial"/>
          <w:sz w:val="20"/>
          <w:szCs w:val="20"/>
        </w:rPr>
        <w:t>Posting threatening, abusive, offensive or humiliating material or comments on websites (including blogs, personal websites and social networking sites such as Facebook, Instagram, Twitter or YouTube);</w:t>
      </w:r>
    </w:p>
    <w:p w14:paraId="63AF85C7" w14:textId="77777777" w:rsidR="00696FD1" w:rsidRPr="00DC1C18" w:rsidRDefault="00696FD1" w:rsidP="000945A0">
      <w:pPr>
        <w:numPr>
          <w:ilvl w:val="1"/>
          <w:numId w:val="17"/>
        </w:numPr>
        <w:tabs>
          <w:tab w:val="clear" w:pos="1440"/>
          <w:tab w:val="num" w:pos="709"/>
        </w:tabs>
        <w:ind w:left="709" w:hanging="283"/>
        <w:rPr>
          <w:rFonts w:ascii="Arial" w:hAnsi="Arial" w:cs="Arial"/>
          <w:sz w:val="20"/>
          <w:szCs w:val="20"/>
        </w:rPr>
      </w:pPr>
      <w:r w:rsidRPr="00DC1C18">
        <w:rPr>
          <w:rFonts w:ascii="Arial" w:hAnsi="Arial" w:cs="Arial"/>
          <w:sz w:val="20"/>
          <w:szCs w:val="20"/>
        </w:rPr>
        <w:t>Using e-mail to message others in a threatening or abusive manner; or</w:t>
      </w:r>
    </w:p>
    <w:p w14:paraId="5FAC1688" w14:textId="77777777" w:rsidR="00696FD1" w:rsidRPr="00DC1C18" w:rsidRDefault="00696FD1" w:rsidP="000945A0">
      <w:pPr>
        <w:numPr>
          <w:ilvl w:val="1"/>
          <w:numId w:val="17"/>
        </w:numPr>
        <w:tabs>
          <w:tab w:val="clear" w:pos="1440"/>
          <w:tab w:val="num" w:pos="709"/>
        </w:tabs>
        <w:ind w:left="709" w:hanging="283"/>
        <w:rPr>
          <w:rFonts w:ascii="Arial" w:hAnsi="Arial" w:cs="Arial"/>
          <w:sz w:val="20"/>
          <w:szCs w:val="20"/>
        </w:rPr>
      </w:pPr>
      <w:r w:rsidRPr="00DC1C18">
        <w:rPr>
          <w:rFonts w:ascii="Arial" w:hAnsi="Arial" w:cs="Arial"/>
          <w:sz w:val="20"/>
          <w:szCs w:val="20"/>
        </w:rPr>
        <w:t>Hijacking/ cloning e-mail accounts.</w:t>
      </w:r>
    </w:p>
    <w:p w14:paraId="67E9472E" w14:textId="77777777" w:rsidR="00696FD1" w:rsidRPr="00DC1C18" w:rsidRDefault="00696FD1" w:rsidP="000945A0">
      <w:pPr>
        <w:rPr>
          <w:rFonts w:ascii="Arial" w:hAnsi="Arial" w:cs="Arial"/>
          <w:sz w:val="20"/>
          <w:szCs w:val="20"/>
        </w:rPr>
      </w:pPr>
    </w:p>
    <w:p w14:paraId="7B5C9F80" w14:textId="77777777" w:rsidR="00696FD1" w:rsidRPr="00DC1C18" w:rsidRDefault="00696FD1" w:rsidP="007B472A">
      <w:pPr>
        <w:numPr>
          <w:ilvl w:val="0"/>
          <w:numId w:val="9"/>
        </w:numPr>
        <w:tabs>
          <w:tab w:val="clear" w:pos="720"/>
        </w:tabs>
        <w:ind w:left="426" w:hanging="426"/>
        <w:rPr>
          <w:rFonts w:ascii="Arial" w:hAnsi="Arial" w:cs="Arial"/>
          <w:sz w:val="20"/>
          <w:szCs w:val="20"/>
        </w:rPr>
      </w:pPr>
      <w:r w:rsidRPr="00DC1C18">
        <w:rPr>
          <w:rFonts w:ascii="Arial" w:hAnsi="Arial" w:cs="Arial"/>
          <w:sz w:val="20"/>
          <w:szCs w:val="20"/>
        </w:rPr>
        <w:t>The School acknowledges that cyber-bullying may take many different forms including: cyber-stalking, exclusion or peer rejection, impersonation, unauthorised publication of private information or images</w:t>
      </w:r>
      <w:r w:rsidR="00777549" w:rsidRPr="00DC1C18">
        <w:rPr>
          <w:rFonts w:ascii="Arial" w:hAnsi="Arial" w:cs="Arial"/>
          <w:sz w:val="20"/>
          <w:szCs w:val="20"/>
        </w:rPr>
        <w:t xml:space="preserve">, </w:t>
      </w:r>
      <w:r w:rsidRPr="00DC1C18">
        <w:rPr>
          <w:rFonts w:ascii="Arial" w:hAnsi="Arial" w:cs="Arial"/>
          <w:sz w:val="20"/>
          <w:szCs w:val="20"/>
        </w:rPr>
        <w:t xml:space="preserve">encouraging derogative comments on online platforms, </w:t>
      </w:r>
      <w:r w:rsidR="0002048A" w:rsidRPr="00DC1C18">
        <w:rPr>
          <w:rFonts w:ascii="Arial" w:hAnsi="Arial" w:cs="Arial"/>
          <w:sz w:val="20"/>
          <w:szCs w:val="20"/>
        </w:rPr>
        <w:t xml:space="preserve">the </w:t>
      </w:r>
      <w:r w:rsidR="00777549" w:rsidRPr="00DC1C18">
        <w:rPr>
          <w:rFonts w:ascii="Arial" w:hAnsi="Arial" w:cs="Arial"/>
          <w:sz w:val="20"/>
          <w:szCs w:val="20"/>
        </w:rPr>
        <w:t xml:space="preserve">consensual and non-consensual </w:t>
      </w:r>
      <w:r w:rsidR="0002048A" w:rsidRPr="00DC1C18">
        <w:rPr>
          <w:rFonts w:ascii="Arial" w:hAnsi="Arial" w:cs="Arial"/>
          <w:sz w:val="20"/>
          <w:szCs w:val="20"/>
        </w:rPr>
        <w:t>sharing of nude and semi-nude images</w:t>
      </w:r>
      <w:r w:rsidR="00777549" w:rsidRPr="00DC1C18">
        <w:rPr>
          <w:rFonts w:ascii="Arial" w:hAnsi="Arial" w:cs="Arial"/>
          <w:sz w:val="20"/>
          <w:szCs w:val="20"/>
        </w:rPr>
        <w:t xml:space="preserve"> and/or videos</w:t>
      </w:r>
      <w:r w:rsidR="00CC4B77" w:rsidRPr="00DC1C18">
        <w:rPr>
          <w:rFonts w:ascii="Arial" w:hAnsi="Arial" w:cs="Arial"/>
          <w:sz w:val="20"/>
          <w:szCs w:val="20"/>
        </w:rPr>
        <w:t xml:space="preserve">, upskirting and </w:t>
      </w:r>
      <w:r w:rsidRPr="00DC1C18">
        <w:rPr>
          <w:rFonts w:ascii="Arial" w:hAnsi="Arial" w:cs="Arial"/>
          <w:sz w:val="20"/>
          <w:szCs w:val="20"/>
        </w:rPr>
        <w:t>sexting</w:t>
      </w:r>
      <w:r w:rsidR="00B86065" w:rsidRPr="00DC1C18">
        <w:rPr>
          <w:rFonts w:ascii="Arial" w:hAnsi="Arial" w:cs="Arial"/>
          <w:sz w:val="20"/>
          <w:szCs w:val="20"/>
        </w:rPr>
        <w:t>. It may also include</w:t>
      </w:r>
      <w:r w:rsidR="00777549" w:rsidRPr="00DC1C18">
        <w:rPr>
          <w:rFonts w:ascii="Arial" w:hAnsi="Arial" w:cs="Arial"/>
          <w:sz w:val="20"/>
          <w:szCs w:val="20"/>
        </w:rPr>
        <w:t xml:space="preserve"> online sexual </w:t>
      </w:r>
      <w:r w:rsidR="00B86065" w:rsidRPr="00DC1C18">
        <w:rPr>
          <w:rFonts w:ascii="Arial" w:hAnsi="Arial" w:cs="Arial"/>
          <w:sz w:val="20"/>
          <w:szCs w:val="20"/>
        </w:rPr>
        <w:t>harassment</w:t>
      </w:r>
      <w:r w:rsidR="00777549" w:rsidRPr="00DC1C18">
        <w:rPr>
          <w:rFonts w:ascii="Arial" w:hAnsi="Arial" w:cs="Arial"/>
          <w:sz w:val="20"/>
          <w:szCs w:val="20"/>
        </w:rPr>
        <w:t xml:space="preserve"> such as sharing of unwanted </w:t>
      </w:r>
      <w:r w:rsidR="00B86065" w:rsidRPr="00DC1C18">
        <w:rPr>
          <w:rFonts w:ascii="Arial" w:hAnsi="Arial" w:cs="Arial"/>
          <w:sz w:val="20"/>
          <w:szCs w:val="20"/>
        </w:rPr>
        <w:t>explicit</w:t>
      </w:r>
      <w:r w:rsidR="00777549" w:rsidRPr="00DC1C18">
        <w:rPr>
          <w:rFonts w:ascii="Arial" w:hAnsi="Arial" w:cs="Arial"/>
          <w:sz w:val="20"/>
          <w:szCs w:val="20"/>
        </w:rPr>
        <w:t xml:space="preserve"> content,</w:t>
      </w:r>
      <w:r w:rsidR="00B86065" w:rsidRPr="00DC1C18">
        <w:rPr>
          <w:rFonts w:ascii="Arial" w:hAnsi="Arial" w:cs="Arial"/>
          <w:sz w:val="20"/>
          <w:szCs w:val="20"/>
        </w:rPr>
        <w:t xml:space="preserve"> unwanted sexual comments and messages, including, on social media, sexualised online bullying and sexual exploitation; coercion and threats</w:t>
      </w:r>
      <w:r w:rsidRPr="00DC1C18">
        <w:rPr>
          <w:rFonts w:ascii="Arial" w:hAnsi="Arial" w:cs="Arial"/>
          <w:sz w:val="20"/>
          <w:szCs w:val="20"/>
        </w:rPr>
        <w:t>.</w:t>
      </w:r>
    </w:p>
    <w:p w14:paraId="2B5FF201" w14:textId="77777777" w:rsidR="0011340B" w:rsidRPr="00DC1C18" w:rsidRDefault="0011340B" w:rsidP="000945A0">
      <w:pPr>
        <w:rPr>
          <w:rFonts w:ascii="Arial" w:hAnsi="Arial" w:cs="Arial"/>
          <w:sz w:val="20"/>
          <w:szCs w:val="20"/>
        </w:rPr>
      </w:pPr>
    </w:p>
    <w:p w14:paraId="1AD3D79F" w14:textId="77777777" w:rsidR="0011340B" w:rsidRPr="00DC1C18" w:rsidRDefault="00727BAE" w:rsidP="000945A0">
      <w:pPr>
        <w:rPr>
          <w:rFonts w:ascii="Arial" w:hAnsi="Arial" w:cs="Arial"/>
          <w:b/>
          <w:sz w:val="20"/>
          <w:szCs w:val="20"/>
        </w:rPr>
      </w:pPr>
      <w:r w:rsidRPr="00DC1C18">
        <w:rPr>
          <w:rFonts w:ascii="Arial" w:hAnsi="Arial" w:cs="Arial"/>
          <w:b/>
          <w:sz w:val="20"/>
          <w:szCs w:val="20"/>
        </w:rPr>
        <w:t xml:space="preserve">Prevention of Cyber-Bullying </w:t>
      </w:r>
    </w:p>
    <w:p w14:paraId="4C03BEA3" w14:textId="77777777" w:rsidR="0011340B" w:rsidRPr="00DC1C18" w:rsidRDefault="0011340B" w:rsidP="000945A0">
      <w:pPr>
        <w:rPr>
          <w:rFonts w:ascii="Arial" w:hAnsi="Arial" w:cs="Arial"/>
          <w:sz w:val="20"/>
          <w:szCs w:val="20"/>
        </w:rPr>
      </w:pPr>
    </w:p>
    <w:p w14:paraId="46B53ED1" w14:textId="77777777" w:rsidR="0011340B" w:rsidRPr="00DC1C18" w:rsidRDefault="0011340B" w:rsidP="007B472A">
      <w:pPr>
        <w:numPr>
          <w:ilvl w:val="0"/>
          <w:numId w:val="9"/>
        </w:numPr>
        <w:tabs>
          <w:tab w:val="clear" w:pos="720"/>
        </w:tabs>
        <w:ind w:left="426" w:hanging="426"/>
        <w:rPr>
          <w:rFonts w:ascii="Arial" w:hAnsi="Arial" w:cs="Arial"/>
          <w:sz w:val="20"/>
          <w:szCs w:val="20"/>
        </w:rPr>
      </w:pPr>
      <w:r w:rsidRPr="00DC1C18">
        <w:rPr>
          <w:rFonts w:ascii="Arial" w:hAnsi="Arial" w:cs="Arial"/>
          <w:sz w:val="20"/>
          <w:szCs w:val="20"/>
        </w:rPr>
        <w:t>In addition to the preventative measures described</w:t>
      </w:r>
      <w:r w:rsidR="00BA22B0" w:rsidRPr="00DC1C18">
        <w:rPr>
          <w:rFonts w:ascii="Arial" w:hAnsi="Arial" w:cs="Arial"/>
          <w:sz w:val="20"/>
          <w:szCs w:val="20"/>
        </w:rPr>
        <w:t xml:space="preserve"> above, Hurtwood House</w:t>
      </w:r>
      <w:r w:rsidRPr="00DC1C18">
        <w:rPr>
          <w:rFonts w:ascii="Arial" w:hAnsi="Arial" w:cs="Arial"/>
          <w:sz w:val="20"/>
          <w:szCs w:val="20"/>
        </w:rPr>
        <w:t>:</w:t>
      </w:r>
    </w:p>
    <w:p w14:paraId="3237BC55" w14:textId="77777777" w:rsidR="0011340B" w:rsidRPr="00DC1C18" w:rsidRDefault="0011340B" w:rsidP="000945A0">
      <w:pPr>
        <w:rPr>
          <w:rFonts w:ascii="Arial" w:hAnsi="Arial" w:cs="Arial"/>
          <w:sz w:val="20"/>
          <w:szCs w:val="20"/>
        </w:rPr>
      </w:pPr>
    </w:p>
    <w:p w14:paraId="1F40CBA4" w14:textId="4D74C23B" w:rsidR="0011340B" w:rsidRPr="00DC1C18" w:rsidRDefault="0011340B" w:rsidP="000945A0">
      <w:pPr>
        <w:numPr>
          <w:ilvl w:val="0"/>
          <w:numId w:val="3"/>
        </w:numPr>
        <w:tabs>
          <w:tab w:val="clear" w:pos="720"/>
          <w:tab w:val="num" w:pos="709"/>
        </w:tabs>
        <w:ind w:left="709" w:hanging="283"/>
        <w:rPr>
          <w:rFonts w:ascii="Arial" w:hAnsi="Arial" w:cs="Arial"/>
          <w:sz w:val="20"/>
          <w:szCs w:val="20"/>
        </w:rPr>
      </w:pPr>
      <w:r w:rsidRPr="00DC1C18">
        <w:rPr>
          <w:rFonts w:ascii="Arial" w:hAnsi="Arial" w:cs="Arial"/>
          <w:sz w:val="20"/>
          <w:szCs w:val="20"/>
        </w:rPr>
        <w:lastRenderedPageBreak/>
        <w:t>Expects all student</w:t>
      </w:r>
      <w:r w:rsidR="00BA22B0" w:rsidRPr="00DC1C18">
        <w:rPr>
          <w:rFonts w:ascii="Arial" w:hAnsi="Arial" w:cs="Arial"/>
          <w:sz w:val="20"/>
          <w:szCs w:val="20"/>
        </w:rPr>
        <w:t>s to adhere to its AUP</w:t>
      </w:r>
      <w:r w:rsidRPr="00DC1C18">
        <w:rPr>
          <w:rFonts w:ascii="Arial" w:hAnsi="Arial" w:cs="Arial"/>
          <w:sz w:val="20"/>
          <w:szCs w:val="20"/>
        </w:rPr>
        <w:t xml:space="preserve"> for the safe use of the internet.  Certain sites are blocked by our filtering system and </w:t>
      </w:r>
      <w:r w:rsidR="0084786B" w:rsidRPr="00DC1C18">
        <w:rPr>
          <w:rFonts w:ascii="Arial" w:hAnsi="Arial" w:cs="Arial"/>
          <w:sz w:val="20"/>
          <w:szCs w:val="20"/>
        </w:rPr>
        <w:t>student use is monitored by SMT and the IT Department</w:t>
      </w:r>
      <w:r w:rsidRPr="00DC1C18">
        <w:rPr>
          <w:rFonts w:ascii="Arial" w:hAnsi="Arial" w:cs="Arial"/>
          <w:sz w:val="20"/>
          <w:szCs w:val="20"/>
        </w:rPr>
        <w:t xml:space="preserve">.  </w:t>
      </w:r>
    </w:p>
    <w:p w14:paraId="13D1265A" w14:textId="77777777" w:rsidR="0011340B" w:rsidRPr="00DC1C18" w:rsidRDefault="0011340B" w:rsidP="000945A0">
      <w:pPr>
        <w:numPr>
          <w:ilvl w:val="0"/>
          <w:numId w:val="3"/>
        </w:numPr>
        <w:tabs>
          <w:tab w:val="clear" w:pos="720"/>
          <w:tab w:val="num" w:pos="709"/>
        </w:tabs>
        <w:ind w:left="709" w:hanging="283"/>
        <w:rPr>
          <w:rFonts w:ascii="Arial" w:hAnsi="Arial" w:cs="Arial"/>
          <w:sz w:val="20"/>
          <w:szCs w:val="20"/>
        </w:rPr>
      </w:pPr>
      <w:r w:rsidRPr="00DC1C18">
        <w:rPr>
          <w:rFonts w:ascii="Arial" w:hAnsi="Arial" w:cs="Arial"/>
          <w:sz w:val="20"/>
          <w:szCs w:val="20"/>
        </w:rPr>
        <w:t>May impose sanctions for the misuse, or attempted misuse of the internet.</w:t>
      </w:r>
    </w:p>
    <w:p w14:paraId="59B90104" w14:textId="77777777" w:rsidR="00BA22B0" w:rsidRPr="00DC1C18" w:rsidRDefault="0011340B" w:rsidP="000945A0">
      <w:pPr>
        <w:numPr>
          <w:ilvl w:val="0"/>
          <w:numId w:val="3"/>
        </w:numPr>
        <w:tabs>
          <w:tab w:val="clear" w:pos="720"/>
          <w:tab w:val="num" w:pos="709"/>
        </w:tabs>
        <w:ind w:left="709" w:hanging="283"/>
        <w:rPr>
          <w:rFonts w:ascii="Arial" w:hAnsi="Arial" w:cs="Arial"/>
          <w:sz w:val="20"/>
          <w:szCs w:val="20"/>
        </w:rPr>
      </w:pPr>
      <w:r w:rsidRPr="00DC1C18">
        <w:rPr>
          <w:rFonts w:ascii="Arial" w:hAnsi="Arial" w:cs="Arial"/>
          <w:sz w:val="20"/>
          <w:szCs w:val="20"/>
        </w:rPr>
        <w:t xml:space="preserve">Issues all students with their own personal school email address.  </w:t>
      </w:r>
    </w:p>
    <w:p w14:paraId="2968EABE" w14:textId="77777777" w:rsidR="00BA22B0" w:rsidRPr="00DC1C18" w:rsidRDefault="0011340B" w:rsidP="000945A0">
      <w:pPr>
        <w:numPr>
          <w:ilvl w:val="0"/>
          <w:numId w:val="3"/>
        </w:numPr>
        <w:tabs>
          <w:tab w:val="clear" w:pos="720"/>
          <w:tab w:val="num" w:pos="709"/>
        </w:tabs>
        <w:ind w:left="709" w:hanging="283"/>
        <w:rPr>
          <w:rFonts w:ascii="Arial" w:hAnsi="Arial" w:cs="Arial"/>
          <w:sz w:val="20"/>
          <w:szCs w:val="20"/>
        </w:rPr>
      </w:pPr>
      <w:r w:rsidRPr="00DC1C18">
        <w:rPr>
          <w:rFonts w:ascii="Arial" w:hAnsi="Arial" w:cs="Arial"/>
          <w:sz w:val="20"/>
          <w:szCs w:val="20"/>
        </w:rPr>
        <w:t>Offers guidance on the safe use of social networking sites</w:t>
      </w:r>
      <w:r w:rsidR="00BA22B0" w:rsidRPr="00DC1C18">
        <w:rPr>
          <w:rFonts w:ascii="Arial" w:hAnsi="Arial" w:cs="Arial"/>
          <w:sz w:val="20"/>
          <w:szCs w:val="20"/>
        </w:rPr>
        <w:t>.</w:t>
      </w:r>
      <w:r w:rsidRPr="00DC1C18">
        <w:rPr>
          <w:rFonts w:ascii="Arial" w:hAnsi="Arial" w:cs="Arial"/>
          <w:sz w:val="20"/>
          <w:szCs w:val="20"/>
        </w:rPr>
        <w:t xml:space="preserve"> </w:t>
      </w:r>
    </w:p>
    <w:p w14:paraId="39025144" w14:textId="77777777" w:rsidR="0011340B" w:rsidRPr="00DC1C18" w:rsidRDefault="0011340B" w:rsidP="000945A0">
      <w:pPr>
        <w:numPr>
          <w:ilvl w:val="0"/>
          <w:numId w:val="3"/>
        </w:numPr>
        <w:tabs>
          <w:tab w:val="clear" w:pos="720"/>
          <w:tab w:val="num" w:pos="709"/>
        </w:tabs>
        <w:ind w:left="709" w:hanging="283"/>
        <w:rPr>
          <w:rFonts w:ascii="Arial" w:hAnsi="Arial" w:cs="Arial"/>
          <w:sz w:val="20"/>
          <w:szCs w:val="20"/>
        </w:rPr>
      </w:pPr>
      <w:r w:rsidRPr="00DC1C18">
        <w:rPr>
          <w:rFonts w:ascii="Arial" w:hAnsi="Arial" w:cs="Arial"/>
          <w:sz w:val="20"/>
          <w:szCs w:val="20"/>
        </w:rPr>
        <w:t>Offers guidance on keeping names, addresses, passwords, mobile phone numbers and other personal details safe.</w:t>
      </w:r>
    </w:p>
    <w:p w14:paraId="28F47A2B" w14:textId="77777777" w:rsidR="0011340B" w:rsidRPr="00DC1C18" w:rsidRDefault="0011340B" w:rsidP="000945A0">
      <w:pPr>
        <w:rPr>
          <w:rFonts w:ascii="Arial" w:hAnsi="Arial" w:cs="Arial"/>
          <w:sz w:val="20"/>
          <w:szCs w:val="20"/>
        </w:rPr>
      </w:pPr>
    </w:p>
    <w:p w14:paraId="45FF7CA4" w14:textId="77777777" w:rsidR="0011340B" w:rsidRPr="00DC1C18" w:rsidRDefault="0011340B" w:rsidP="007B472A">
      <w:pPr>
        <w:numPr>
          <w:ilvl w:val="0"/>
          <w:numId w:val="9"/>
        </w:numPr>
        <w:tabs>
          <w:tab w:val="clear" w:pos="720"/>
          <w:tab w:val="num" w:pos="426"/>
        </w:tabs>
        <w:ind w:left="426" w:hanging="426"/>
        <w:rPr>
          <w:rFonts w:ascii="Arial" w:hAnsi="Arial" w:cs="Arial"/>
          <w:sz w:val="20"/>
          <w:szCs w:val="20"/>
        </w:rPr>
      </w:pPr>
      <w:r w:rsidRPr="00DC1C18">
        <w:rPr>
          <w:rFonts w:ascii="Arial" w:hAnsi="Arial" w:cs="Arial"/>
          <w:sz w:val="20"/>
          <w:szCs w:val="20"/>
        </w:rPr>
        <w:t>F</w:t>
      </w:r>
      <w:r w:rsidR="008C0240" w:rsidRPr="00DC1C18">
        <w:rPr>
          <w:rFonts w:ascii="Arial" w:hAnsi="Arial" w:cs="Arial"/>
          <w:sz w:val="20"/>
          <w:szCs w:val="20"/>
        </w:rPr>
        <w:t>urther details, including the sc</w:t>
      </w:r>
      <w:r w:rsidR="00DA7F52" w:rsidRPr="00DC1C18">
        <w:rPr>
          <w:rFonts w:ascii="Arial" w:hAnsi="Arial" w:cs="Arial"/>
          <w:sz w:val="20"/>
          <w:szCs w:val="20"/>
        </w:rPr>
        <w:t>hool’s position</w:t>
      </w:r>
      <w:r w:rsidRPr="00DC1C18">
        <w:rPr>
          <w:rFonts w:ascii="Arial" w:hAnsi="Arial" w:cs="Arial"/>
          <w:sz w:val="20"/>
          <w:szCs w:val="20"/>
        </w:rPr>
        <w:t xml:space="preserve"> on the use of the internet, are given in our </w:t>
      </w:r>
      <w:r w:rsidR="003862B0" w:rsidRPr="00DC1C18">
        <w:rPr>
          <w:rFonts w:ascii="Arial" w:hAnsi="Arial" w:cs="Arial"/>
          <w:sz w:val="20"/>
          <w:szCs w:val="20"/>
        </w:rPr>
        <w:t>e-</w:t>
      </w:r>
      <w:r w:rsidR="00696FD1" w:rsidRPr="00DC1C18">
        <w:rPr>
          <w:rFonts w:ascii="Arial" w:hAnsi="Arial" w:cs="Arial"/>
          <w:sz w:val="20"/>
          <w:szCs w:val="20"/>
        </w:rPr>
        <w:t>Safety Policy and Acceptable Use Agreement</w:t>
      </w:r>
      <w:r w:rsidR="008C0240" w:rsidRPr="00DC1C18">
        <w:rPr>
          <w:rFonts w:ascii="Arial" w:hAnsi="Arial" w:cs="Arial"/>
          <w:sz w:val="20"/>
          <w:szCs w:val="20"/>
        </w:rPr>
        <w:t>.</w:t>
      </w:r>
    </w:p>
    <w:p w14:paraId="755D822E" w14:textId="77777777" w:rsidR="009E44E8" w:rsidRPr="00DC1C18" w:rsidRDefault="009E44E8" w:rsidP="007B472A">
      <w:pPr>
        <w:tabs>
          <w:tab w:val="num" w:pos="426"/>
        </w:tabs>
        <w:ind w:left="426" w:hanging="426"/>
        <w:rPr>
          <w:rFonts w:ascii="Arial" w:hAnsi="Arial" w:cs="Arial"/>
          <w:sz w:val="20"/>
          <w:szCs w:val="20"/>
        </w:rPr>
      </w:pPr>
    </w:p>
    <w:p w14:paraId="1F58206A" w14:textId="77777777" w:rsidR="009E44E8" w:rsidRPr="00DC1C18" w:rsidRDefault="009E44E8" w:rsidP="007B472A">
      <w:pPr>
        <w:numPr>
          <w:ilvl w:val="0"/>
          <w:numId w:val="9"/>
        </w:numPr>
        <w:tabs>
          <w:tab w:val="clear" w:pos="720"/>
          <w:tab w:val="num" w:pos="426"/>
        </w:tabs>
        <w:ind w:left="426" w:hanging="426"/>
        <w:rPr>
          <w:rFonts w:ascii="Arial" w:hAnsi="Arial" w:cs="Arial"/>
          <w:sz w:val="20"/>
          <w:szCs w:val="20"/>
        </w:rPr>
      </w:pPr>
      <w:r w:rsidRPr="00DC1C18">
        <w:rPr>
          <w:rFonts w:ascii="Arial" w:hAnsi="Arial" w:cs="Arial"/>
          <w:sz w:val="20"/>
          <w:szCs w:val="20"/>
        </w:rPr>
        <w:t xml:space="preserve">The Education Act 2011 gives teachers stronger powers to tackle cyberbullying by providing specific powers to search for and, if necessary, delete inappropriate images (or files) on electronic devices, including mobile phones.  The separate policy – </w:t>
      </w:r>
      <w:r w:rsidR="00B61D42" w:rsidRPr="00DC1C18">
        <w:rPr>
          <w:rFonts w:ascii="Arial" w:hAnsi="Arial" w:cs="Arial"/>
          <w:sz w:val="20"/>
          <w:szCs w:val="20"/>
        </w:rPr>
        <w:t xml:space="preserve">Behaviour and Discipline, Appendix 2 </w:t>
      </w:r>
      <w:r w:rsidRPr="00DC1C18">
        <w:rPr>
          <w:rFonts w:ascii="Arial" w:hAnsi="Arial" w:cs="Arial"/>
          <w:sz w:val="20"/>
          <w:szCs w:val="20"/>
        </w:rPr>
        <w:t>Searching and Confiscation - should be referred to.</w:t>
      </w:r>
    </w:p>
    <w:p w14:paraId="12E0462C" w14:textId="77777777" w:rsidR="00DA7F52" w:rsidRPr="00DC1C18" w:rsidRDefault="00DA7F52" w:rsidP="000945A0">
      <w:pPr>
        <w:tabs>
          <w:tab w:val="num" w:pos="426"/>
        </w:tabs>
        <w:ind w:left="426"/>
        <w:rPr>
          <w:rFonts w:ascii="Arial" w:hAnsi="Arial" w:cs="Arial"/>
          <w:sz w:val="20"/>
          <w:szCs w:val="20"/>
        </w:rPr>
      </w:pPr>
    </w:p>
    <w:p w14:paraId="40F0BA49" w14:textId="77777777" w:rsidR="00DA7F52" w:rsidRPr="00DC1C18" w:rsidRDefault="00727BAE" w:rsidP="000945A0">
      <w:pPr>
        <w:tabs>
          <w:tab w:val="num" w:pos="0"/>
        </w:tabs>
        <w:rPr>
          <w:rFonts w:ascii="Arial" w:hAnsi="Arial" w:cs="Arial"/>
          <w:b/>
          <w:sz w:val="20"/>
          <w:szCs w:val="20"/>
        </w:rPr>
      </w:pPr>
      <w:r w:rsidRPr="00DC1C18">
        <w:rPr>
          <w:rFonts w:ascii="Arial" w:hAnsi="Arial" w:cs="Arial"/>
          <w:b/>
          <w:sz w:val="20"/>
          <w:szCs w:val="20"/>
        </w:rPr>
        <w:t>Encouragement to Tell</w:t>
      </w:r>
    </w:p>
    <w:p w14:paraId="6E27541D" w14:textId="77777777" w:rsidR="00DA7F52" w:rsidRPr="00DC1C18" w:rsidRDefault="00DA7F52" w:rsidP="000945A0">
      <w:pPr>
        <w:tabs>
          <w:tab w:val="num" w:pos="426"/>
        </w:tabs>
        <w:ind w:left="426"/>
        <w:rPr>
          <w:rFonts w:ascii="Arial" w:hAnsi="Arial" w:cs="Arial"/>
          <w:sz w:val="20"/>
          <w:szCs w:val="20"/>
          <w:u w:val="single"/>
        </w:rPr>
      </w:pPr>
    </w:p>
    <w:p w14:paraId="75D2D551" w14:textId="77777777" w:rsidR="00DA7F52" w:rsidRPr="00DC1C18" w:rsidRDefault="00DA7F52" w:rsidP="007B472A">
      <w:pPr>
        <w:numPr>
          <w:ilvl w:val="0"/>
          <w:numId w:val="9"/>
        </w:numPr>
        <w:tabs>
          <w:tab w:val="clear" w:pos="720"/>
          <w:tab w:val="left" w:pos="-1440"/>
          <w:tab w:val="left" w:pos="-720"/>
          <w:tab w:val="left" w:pos="0"/>
          <w:tab w:val="left" w:pos="426"/>
          <w:tab w:val="left" w:pos="2160"/>
        </w:tabs>
        <w:suppressAutoHyphens/>
        <w:ind w:left="426" w:hanging="426"/>
        <w:rPr>
          <w:rFonts w:ascii="Arial" w:hAnsi="Arial" w:cs="Arial"/>
          <w:sz w:val="20"/>
          <w:szCs w:val="20"/>
        </w:rPr>
      </w:pPr>
      <w:r w:rsidRPr="00DC1C18">
        <w:rPr>
          <w:rFonts w:ascii="Arial" w:hAnsi="Arial" w:cs="Arial"/>
          <w:sz w:val="20"/>
          <w:szCs w:val="20"/>
        </w:rPr>
        <w:t>It is important that we create an atmosphere in the school where students who are being bullied, or others who know about it, feel that they will be listened to and believed, and that action will be swift, effective and sensitive.</w:t>
      </w:r>
    </w:p>
    <w:p w14:paraId="344E7D23" w14:textId="77777777" w:rsidR="00DA7F52" w:rsidRPr="00DC1C18" w:rsidRDefault="00DA7F52" w:rsidP="007B472A">
      <w:pPr>
        <w:tabs>
          <w:tab w:val="left" w:pos="-1440"/>
          <w:tab w:val="left" w:pos="-720"/>
          <w:tab w:val="left" w:pos="0"/>
          <w:tab w:val="left" w:pos="426"/>
          <w:tab w:val="left" w:pos="2160"/>
        </w:tabs>
        <w:suppressAutoHyphens/>
        <w:ind w:left="426" w:hanging="426"/>
        <w:rPr>
          <w:rFonts w:ascii="Arial" w:hAnsi="Arial" w:cs="Arial"/>
          <w:sz w:val="20"/>
          <w:szCs w:val="20"/>
        </w:rPr>
      </w:pPr>
    </w:p>
    <w:p w14:paraId="4223732B" w14:textId="77777777" w:rsidR="00DA7F52" w:rsidRPr="00DC1C18" w:rsidRDefault="00DA7F52" w:rsidP="007B472A">
      <w:pPr>
        <w:numPr>
          <w:ilvl w:val="0"/>
          <w:numId w:val="9"/>
        </w:numPr>
        <w:tabs>
          <w:tab w:val="clear" w:pos="720"/>
          <w:tab w:val="left" w:pos="-1440"/>
          <w:tab w:val="left" w:pos="-720"/>
          <w:tab w:val="left" w:pos="0"/>
          <w:tab w:val="left" w:pos="426"/>
          <w:tab w:val="left" w:pos="2160"/>
        </w:tabs>
        <w:suppressAutoHyphens/>
        <w:ind w:left="426" w:hanging="426"/>
        <w:rPr>
          <w:rFonts w:ascii="Arial" w:hAnsi="Arial" w:cs="Arial"/>
          <w:sz w:val="20"/>
          <w:szCs w:val="20"/>
        </w:rPr>
      </w:pPr>
      <w:r w:rsidRPr="00DC1C18">
        <w:rPr>
          <w:rFonts w:ascii="Arial" w:hAnsi="Arial" w:cs="Arial"/>
          <w:sz w:val="20"/>
          <w:szCs w:val="20"/>
        </w:rPr>
        <w:t>If a student is being bullied he/she should tell an adult – a teacher or tutor or Housemaster</w:t>
      </w:r>
      <w:r w:rsidR="008563D5" w:rsidRPr="00DC1C18">
        <w:rPr>
          <w:rFonts w:ascii="Arial" w:hAnsi="Arial" w:cs="Arial"/>
          <w:sz w:val="20"/>
          <w:szCs w:val="20"/>
        </w:rPr>
        <w:t>/mistress</w:t>
      </w:r>
      <w:r w:rsidRPr="00DC1C18">
        <w:rPr>
          <w:rFonts w:ascii="Arial" w:hAnsi="Arial" w:cs="Arial"/>
          <w:sz w:val="20"/>
          <w:szCs w:val="20"/>
        </w:rPr>
        <w:t xml:space="preserve"> or </w:t>
      </w:r>
      <w:r w:rsidR="008F43EA" w:rsidRPr="00DC1C18">
        <w:rPr>
          <w:rFonts w:ascii="Arial" w:hAnsi="Arial" w:cs="Arial"/>
          <w:sz w:val="20"/>
          <w:szCs w:val="20"/>
        </w:rPr>
        <w:t>the</w:t>
      </w:r>
      <w:r w:rsidRPr="00DC1C18">
        <w:rPr>
          <w:rFonts w:ascii="Arial" w:hAnsi="Arial" w:cs="Arial"/>
          <w:sz w:val="20"/>
          <w:szCs w:val="20"/>
        </w:rPr>
        <w:t xml:space="preserve"> </w:t>
      </w:r>
      <w:r w:rsidR="00665D5A" w:rsidRPr="00DC1C18">
        <w:rPr>
          <w:rFonts w:ascii="Arial" w:hAnsi="Arial" w:cs="Arial"/>
          <w:sz w:val="20"/>
          <w:szCs w:val="20"/>
        </w:rPr>
        <w:t>Deputy Head – Students (DHS)</w:t>
      </w:r>
      <w:r w:rsidR="001F0FFE" w:rsidRPr="00DC1C18">
        <w:rPr>
          <w:rFonts w:ascii="Arial" w:hAnsi="Arial" w:cs="Arial"/>
          <w:sz w:val="20"/>
          <w:szCs w:val="20"/>
        </w:rPr>
        <w:t xml:space="preserve"> </w:t>
      </w:r>
      <w:r w:rsidRPr="00DC1C18">
        <w:rPr>
          <w:rFonts w:ascii="Arial" w:hAnsi="Arial" w:cs="Arial"/>
          <w:sz w:val="20"/>
          <w:szCs w:val="20"/>
        </w:rPr>
        <w:t>or a school nurse or the independent listener</w:t>
      </w:r>
      <w:r w:rsidR="00F06580" w:rsidRPr="00DC1C18">
        <w:rPr>
          <w:rFonts w:ascii="Arial" w:hAnsi="Arial" w:cs="Arial"/>
          <w:sz w:val="20"/>
          <w:szCs w:val="20"/>
        </w:rPr>
        <w:t xml:space="preserve"> </w:t>
      </w:r>
      <w:r w:rsidRPr="00DC1C18">
        <w:rPr>
          <w:rFonts w:ascii="Arial" w:hAnsi="Arial" w:cs="Arial"/>
          <w:sz w:val="20"/>
          <w:szCs w:val="20"/>
        </w:rPr>
        <w:t>or ask his/her friends to tell an adult.  If a student knows of another student being bullied, he/she should tell an adult.  Every member of staff at Hurtwood House who suspects any form of bullying will inform the appropriate member of senior staff immediately.</w:t>
      </w:r>
      <w:r w:rsidR="00F06580" w:rsidRPr="00DC1C18">
        <w:rPr>
          <w:rFonts w:ascii="Arial" w:hAnsi="Arial" w:cs="Arial"/>
          <w:sz w:val="20"/>
          <w:szCs w:val="20"/>
        </w:rPr>
        <w:t xml:space="preserve">  </w:t>
      </w:r>
    </w:p>
    <w:p w14:paraId="65060F16" w14:textId="77777777" w:rsidR="00DA7F52" w:rsidRPr="00DC1C18" w:rsidRDefault="00DA7F52" w:rsidP="000945A0">
      <w:pPr>
        <w:tabs>
          <w:tab w:val="left" w:pos="-1440"/>
          <w:tab w:val="left" w:pos="-720"/>
          <w:tab w:val="left" w:pos="0"/>
          <w:tab w:val="left" w:pos="2160"/>
        </w:tabs>
        <w:suppressAutoHyphens/>
        <w:rPr>
          <w:rFonts w:ascii="Arial" w:hAnsi="Arial" w:cs="Arial"/>
          <w:sz w:val="20"/>
          <w:szCs w:val="20"/>
        </w:rPr>
      </w:pPr>
    </w:p>
    <w:p w14:paraId="347DB05C" w14:textId="77777777" w:rsidR="00C70A49" w:rsidRPr="00DC1C18" w:rsidRDefault="00DA7F52" w:rsidP="000945A0">
      <w:pPr>
        <w:rPr>
          <w:rFonts w:ascii="Arial" w:hAnsi="Arial" w:cs="Arial"/>
          <w:b/>
          <w:i/>
          <w:sz w:val="20"/>
          <w:szCs w:val="20"/>
        </w:rPr>
      </w:pPr>
      <w:r w:rsidRPr="00DC1C18">
        <w:rPr>
          <w:rFonts w:ascii="Arial" w:hAnsi="Arial" w:cs="Arial"/>
          <w:b/>
          <w:i/>
          <w:sz w:val="20"/>
          <w:szCs w:val="20"/>
        </w:rPr>
        <w:t>Keeping quiet protects the bully and implies that the harassment can continue.</w:t>
      </w:r>
    </w:p>
    <w:p w14:paraId="54E38C71" w14:textId="77777777" w:rsidR="00760E66" w:rsidRPr="00DC1C18" w:rsidRDefault="00760E66" w:rsidP="000945A0">
      <w:pPr>
        <w:rPr>
          <w:rFonts w:ascii="Arial" w:hAnsi="Arial" w:cs="Arial"/>
          <w:b/>
          <w:i/>
          <w:sz w:val="20"/>
          <w:szCs w:val="20"/>
        </w:rPr>
      </w:pPr>
    </w:p>
    <w:p w14:paraId="388FAEC8" w14:textId="77777777" w:rsidR="0011340B" w:rsidRPr="00DC1C18" w:rsidRDefault="00727BAE" w:rsidP="000945A0">
      <w:pPr>
        <w:rPr>
          <w:rFonts w:ascii="Arial" w:hAnsi="Arial" w:cs="Arial"/>
          <w:b/>
          <w:sz w:val="20"/>
          <w:szCs w:val="20"/>
        </w:rPr>
      </w:pPr>
      <w:r w:rsidRPr="00DC1C18">
        <w:rPr>
          <w:rFonts w:ascii="Arial" w:hAnsi="Arial" w:cs="Arial"/>
          <w:b/>
          <w:sz w:val="20"/>
          <w:szCs w:val="20"/>
        </w:rPr>
        <w:t>Procedures for dealing with Bullying Incidents</w:t>
      </w:r>
    </w:p>
    <w:p w14:paraId="7B30FF6D" w14:textId="77777777" w:rsidR="0011340B" w:rsidRPr="00DC1C18" w:rsidRDefault="0011340B" w:rsidP="000945A0">
      <w:pPr>
        <w:rPr>
          <w:rFonts w:ascii="Arial" w:hAnsi="Arial" w:cs="Arial"/>
          <w:sz w:val="20"/>
          <w:szCs w:val="20"/>
        </w:rPr>
      </w:pPr>
    </w:p>
    <w:p w14:paraId="21C3F176" w14:textId="77777777" w:rsidR="0011340B" w:rsidRPr="00DC1C18" w:rsidRDefault="0011340B" w:rsidP="007B472A">
      <w:pPr>
        <w:numPr>
          <w:ilvl w:val="0"/>
          <w:numId w:val="9"/>
        </w:numPr>
        <w:tabs>
          <w:tab w:val="clear" w:pos="720"/>
          <w:tab w:val="num" w:pos="426"/>
        </w:tabs>
        <w:ind w:left="426" w:hanging="426"/>
        <w:rPr>
          <w:rFonts w:ascii="Arial" w:hAnsi="Arial" w:cs="Arial"/>
          <w:sz w:val="20"/>
          <w:szCs w:val="20"/>
        </w:rPr>
      </w:pPr>
      <w:r w:rsidRPr="00DC1C18">
        <w:rPr>
          <w:rFonts w:ascii="Arial" w:hAnsi="Arial" w:cs="Arial"/>
          <w:sz w:val="20"/>
          <w:szCs w:val="20"/>
        </w:rPr>
        <w:t>If an incident of bullying is reported, the following procedures are adopted</w:t>
      </w:r>
      <w:r w:rsidR="00B641E2" w:rsidRPr="00DC1C18">
        <w:rPr>
          <w:rFonts w:ascii="Arial" w:hAnsi="Arial" w:cs="Arial"/>
          <w:sz w:val="20"/>
          <w:szCs w:val="20"/>
        </w:rPr>
        <w:t xml:space="preserve">.  </w:t>
      </w:r>
      <w:r w:rsidR="009419EE" w:rsidRPr="00DC1C18">
        <w:rPr>
          <w:rFonts w:ascii="Arial" w:hAnsi="Arial" w:cs="Arial"/>
          <w:sz w:val="20"/>
          <w:szCs w:val="20"/>
        </w:rPr>
        <w:t>A</w:t>
      </w:r>
      <w:r w:rsidR="00B641E2" w:rsidRPr="00DC1C18">
        <w:rPr>
          <w:rFonts w:ascii="Arial" w:hAnsi="Arial" w:cs="Arial"/>
          <w:sz w:val="20"/>
          <w:szCs w:val="20"/>
        </w:rPr>
        <w:t xml:space="preserve"> modified</w:t>
      </w:r>
      <w:r w:rsidR="009419EE" w:rsidRPr="00DC1C18">
        <w:rPr>
          <w:rFonts w:ascii="Arial" w:hAnsi="Arial" w:cs="Arial"/>
          <w:sz w:val="20"/>
          <w:szCs w:val="20"/>
        </w:rPr>
        <w:t xml:space="preserve"> procedure may be adopted</w:t>
      </w:r>
      <w:r w:rsidRPr="00DC1C18">
        <w:rPr>
          <w:rFonts w:ascii="Arial" w:hAnsi="Arial" w:cs="Arial"/>
          <w:sz w:val="20"/>
          <w:szCs w:val="20"/>
        </w:rPr>
        <w:t>:</w:t>
      </w:r>
    </w:p>
    <w:p w14:paraId="7512EEE4" w14:textId="77777777" w:rsidR="0011340B" w:rsidRPr="00DC1C18" w:rsidRDefault="0011340B" w:rsidP="000945A0">
      <w:pPr>
        <w:rPr>
          <w:rFonts w:ascii="Arial" w:hAnsi="Arial" w:cs="Arial"/>
          <w:sz w:val="20"/>
          <w:szCs w:val="20"/>
        </w:rPr>
      </w:pPr>
    </w:p>
    <w:p w14:paraId="7263956A" w14:textId="77777777" w:rsidR="0011340B" w:rsidRPr="00DC1C18" w:rsidRDefault="0011340B" w:rsidP="000945A0">
      <w:pPr>
        <w:numPr>
          <w:ilvl w:val="0"/>
          <w:numId w:val="4"/>
        </w:numPr>
        <w:tabs>
          <w:tab w:val="clear" w:pos="720"/>
          <w:tab w:val="num" w:pos="709"/>
        </w:tabs>
        <w:ind w:left="709" w:hanging="283"/>
        <w:rPr>
          <w:rFonts w:ascii="Arial" w:hAnsi="Arial" w:cs="Arial"/>
          <w:sz w:val="20"/>
          <w:szCs w:val="20"/>
        </w:rPr>
      </w:pPr>
      <w:r w:rsidRPr="00DC1C18">
        <w:rPr>
          <w:rFonts w:ascii="Arial" w:hAnsi="Arial" w:cs="Arial"/>
          <w:sz w:val="20"/>
          <w:szCs w:val="20"/>
        </w:rPr>
        <w:t>The member of staff to whom it was reported or who first discovers the situation, will control the situation, reassure and support the students involved.</w:t>
      </w:r>
    </w:p>
    <w:p w14:paraId="7167F59F" w14:textId="77777777" w:rsidR="0011340B" w:rsidRPr="00DC1C18" w:rsidRDefault="008C0240" w:rsidP="000945A0">
      <w:pPr>
        <w:numPr>
          <w:ilvl w:val="0"/>
          <w:numId w:val="4"/>
        </w:numPr>
        <w:tabs>
          <w:tab w:val="clear" w:pos="720"/>
          <w:tab w:val="num" w:pos="709"/>
        </w:tabs>
        <w:ind w:left="709" w:hanging="283"/>
        <w:rPr>
          <w:rFonts w:ascii="Arial" w:hAnsi="Arial" w:cs="Arial"/>
          <w:sz w:val="20"/>
          <w:szCs w:val="20"/>
        </w:rPr>
      </w:pPr>
      <w:r w:rsidRPr="00DC1C18">
        <w:rPr>
          <w:rFonts w:ascii="Arial" w:hAnsi="Arial" w:cs="Arial"/>
          <w:sz w:val="20"/>
          <w:szCs w:val="20"/>
        </w:rPr>
        <w:t xml:space="preserve">He or </w:t>
      </w:r>
      <w:r w:rsidR="0011340B" w:rsidRPr="00DC1C18">
        <w:rPr>
          <w:rFonts w:ascii="Arial" w:hAnsi="Arial" w:cs="Arial"/>
          <w:sz w:val="20"/>
          <w:szCs w:val="20"/>
        </w:rPr>
        <w:t>she will inform an ap</w:t>
      </w:r>
      <w:r w:rsidRPr="00DC1C18">
        <w:rPr>
          <w:rFonts w:ascii="Arial" w:hAnsi="Arial" w:cs="Arial"/>
          <w:sz w:val="20"/>
          <w:szCs w:val="20"/>
        </w:rPr>
        <w:t>propriate member of the Senior Management</w:t>
      </w:r>
      <w:r w:rsidR="0011340B" w:rsidRPr="00DC1C18">
        <w:rPr>
          <w:rFonts w:ascii="Arial" w:hAnsi="Arial" w:cs="Arial"/>
          <w:sz w:val="20"/>
          <w:szCs w:val="20"/>
        </w:rPr>
        <w:t xml:space="preserve"> team as soon as possible.</w:t>
      </w:r>
    </w:p>
    <w:p w14:paraId="3C46C72E" w14:textId="77777777" w:rsidR="006F1DBD" w:rsidRPr="00DC1C18" w:rsidRDefault="006F1DBD" w:rsidP="000945A0">
      <w:pPr>
        <w:numPr>
          <w:ilvl w:val="0"/>
          <w:numId w:val="4"/>
        </w:numPr>
        <w:tabs>
          <w:tab w:val="clear" w:pos="720"/>
          <w:tab w:val="num" w:pos="709"/>
        </w:tabs>
        <w:ind w:left="709" w:hanging="283"/>
        <w:rPr>
          <w:rFonts w:ascii="Arial" w:hAnsi="Arial" w:cs="Arial"/>
          <w:sz w:val="20"/>
          <w:szCs w:val="20"/>
        </w:rPr>
      </w:pPr>
      <w:r w:rsidRPr="00DC1C18">
        <w:rPr>
          <w:rFonts w:ascii="Arial" w:hAnsi="Arial" w:cs="Arial"/>
          <w:sz w:val="20"/>
          <w:szCs w:val="20"/>
        </w:rPr>
        <w:t>Where there is any indication that the incident may involve safeguarding risk, child on child abuse, sexual harassment, harmful sexual behaviour or significant harm, the matter must also be referred without delay to the Designated Safeguarding Lead.</w:t>
      </w:r>
    </w:p>
    <w:p w14:paraId="0253F147" w14:textId="77777777" w:rsidR="0011340B" w:rsidRPr="00DC1C18" w:rsidRDefault="0011340B" w:rsidP="000945A0">
      <w:pPr>
        <w:numPr>
          <w:ilvl w:val="0"/>
          <w:numId w:val="4"/>
        </w:numPr>
        <w:tabs>
          <w:tab w:val="clear" w:pos="720"/>
          <w:tab w:val="num" w:pos="709"/>
        </w:tabs>
        <w:ind w:left="709" w:hanging="283"/>
        <w:rPr>
          <w:rFonts w:ascii="Arial" w:hAnsi="Arial" w:cs="Arial"/>
          <w:sz w:val="20"/>
          <w:szCs w:val="20"/>
        </w:rPr>
      </w:pPr>
      <w:r w:rsidRPr="00DC1C18">
        <w:rPr>
          <w:rFonts w:ascii="Arial" w:hAnsi="Arial" w:cs="Arial"/>
          <w:sz w:val="20"/>
          <w:szCs w:val="20"/>
        </w:rPr>
        <w:t>The member of staff will calmly explain the range of disciplinary measures that are potentially involved.</w:t>
      </w:r>
    </w:p>
    <w:p w14:paraId="695BE1CB" w14:textId="77777777" w:rsidR="0011340B" w:rsidRPr="00DC1C18" w:rsidRDefault="0011340B" w:rsidP="000945A0">
      <w:pPr>
        <w:numPr>
          <w:ilvl w:val="0"/>
          <w:numId w:val="4"/>
        </w:numPr>
        <w:tabs>
          <w:tab w:val="clear" w:pos="720"/>
          <w:tab w:val="num" w:pos="709"/>
        </w:tabs>
        <w:ind w:left="709" w:hanging="283"/>
        <w:rPr>
          <w:rFonts w:ascii="Arial" w:hAnsi="Arial" w:cs="Arial"/>
          <w:sz w:val="20"/>
          <w:szCs w:val="20"/>
        </w:rPr>
      </w:pPr>
      <w:r w:rsidRPr="00DC1C18">
        <w:rPr>
          <w:rFonts w:ascii="Arial" w:hAnsi="Arial" w:cs="Arial"/>
          <w:sz w:val="20"/>
          <w:szCs w:val="20"/>
        </w:rPr>
        <w:t>The vi</w:t>
      </w:r>
      <w:r w:rsidR="008C0240" w:rsidRPr="00DC1C18">
        <w:rPr>
          <w:rFonts w:ascii="Arial" w:hAnsi="Arial" w:cs="Arial"/>
          <w:sz w:val="20"/>
          <w:szCs w:val="20"/>
        </w:rPr>
        <w:t>ctim will be interviewed</w:t>
      </w:r>
      <w:r w:rsidR="002D2B06" w:rsidRPr="00DC1C18">
        <w:rPr>
          <w:rFonts w:ascii="Arial" w:hAnsi="Arial" w:cs="Arial"/>
          <w:sz w:val="20"/>
          <w:szCs w:val="20"/>
        </w:rPr>
        <w:t>, sensitively,</w:t>
      </w:r>
      <w:r w:rsidR="008C0240" w:rsidRPr="00DC1C18">
        <w:rPr>
          <w:rFonts w:ascii="Arial" w:hAnsi="Arial" w:cs="Arial"/>
          <w:sz w:val="20"/>
          <w:szCs w:val="20"/>
        </w:rPr>
        <w:t xml:space="preserve"> on his or </w:t>
      </w:r>
      <w:r w:rsidRPr="00DC1C18">
        <w:rPr>
          <w:rFonts w:ascii="Arial" w:hAnsi="Arial" w:cs="Arial"/>
          <w:sz w:val="20"/>
          <w:szCs w:val="20"/>
        </w:rPr>
        <w:t>her own and asked to write an account of events.</w:t>
      </w:r>
    </w:p>
    <w:p w14:paraId="04F22103" w14:textId="77777777" w:rsidR="0011340B" w:rsidRPr="00DC1C18" w:rsidRDefault="0011340B" w:rsidP="000945A0">
      <w:pPr>
        <w:numPr>
          <w:ilvl w:val="0"/>
          <w:numId w:val="4"/>
        </w:numPr>
        <w:tabs>
          <w:tab w:val="clear" w:pos="720"/>
          <w:tab w:val="num" w:pos="709"/>
        </w:tabs>
        <w:ind w:left="709" w:hanging="283"/>
        <w:rPr>
          <w:rFonts w:ascii="Arial" w:hAnsi="Arial" w:cs="Arial"/>
          <w:sz w:val="20"/>
          <w:szCs w:val="20"/>
        </w:rPr>
      </w:pPr>
      <w:r w:rsidRPr="00DC1C18">
        <w:rPr>
          <w:rFonts w:ascii="Arial" w:hAnsi="Arial" w:cs="Arial"/>
          <w:sz w:val="20"/>
          <w:szCs w:val="20"/>
        </w:rPr>
        <w:t xml:space="preserve">The </w:t>
      </w:r>
      <w:r w:rsidR="007F1A9C" w:rsidRPr="00DC1C18">
        <w:rPr>
          <w:rFonts w:ascii="Arial" w:hAnsi="Arial" w:cs="Arial"/>
          <w:sz w:val="20"/>
          <w:szCs w:val="20"/>
        </w:rPr>
        <w:t xml:space="preserve">alleged </w:t>
      </w:r>
      <w:r w:rsidRPr="00DC1C18">
        <w:rPr>
          <w:rFonts w:ascii="Arial" w:hAnsi="Arial" w:cs="Arial"/>
          <w:sz w:val="20"/>
          <w:szCs w:val="20"/>
        </w:rPr>
        <w:t xml:space="preserve">bully, together with all others who were involved, will be interviewed individually and asked to write an immediate account of events. </w:t>
      </w:r>
    </w:p>
    <w:p w14:paraId="57E928A9" w14:textId="5541413C" w:rsidR="0011340B" w:rsidRPr="00DC1C18" w:rsidRDefault="006172F3" w:rsidP="000945A0">
      <w:pPr>
        <w:numPr>
          <w:ilvl w:val="0"/>
          <w:numId w:val="4"/>
        </w:numPr>
        <w:tabs>
          <w:tab w:val="clear" w:pos="720"/>
          <w:tab w:val="num" w:pos="709"/>
        </w:tabs>
        <w:ind w:left="709" w:hanging="283"/>
        <w:rPr>
          <w:rFonts w:ascii="Arial" w:hAnsi="Arial" w:cs="Arial"/>
          <w:sz w:val="20"/>
          <w:szCs w:val="20"/>
        </w:rPr>
      </w:pPr>
      <w:r w:rsidRPr="00DC1C18">
        <w:rPr>
          <w:rFonts w:ascii="Arial" w:hAnsi="Arial" w:cs="Arial"/>
          <w:sz w:val="20"/>
          <w:szCs w:val="20"/>
        </w:rPr>
        <w:t>The incident will</w:t>
      </w:r>
      <w:r w:rsidR="0011340B" w:rsidRPr="00DC1C18">
        <w:rPr>
          <w:rFonts w:ascii="Arial" w:hAnsi="Arial" w:cs="Arial"/>
          <w:sz w:val="20"/>
          <w:szCs w:val="20"/>
        </w:rPr>
        <w:t xml:space="preserve"> be recorded</w:t>
      </w:r>
      <w:r w:rsidR="002E5362" w:rsidRPr="00DC1C18">
        <w:rPr>
          <w:rFonts w:ascii="Arial" w:hAnsi="Arial" w:cs="Arial"/>
          <w:sz w:val="20"/>
          <w:szCs w:val="20"/>
        </w:rPr>
        <w:t xml:space="preserve"> by the </w:t>
      </w:r>
      <w:r w:rsidR="00665D5A" w:rsidRPr="00DC1C18">
        <w:rPr>
          <w:rFonts w:ascii="Arial" w:hAnsi="Arial" w:cs="Arial"/>
          <w:sz w:val="20"/>
          <w:szCs w:val="20"/>
        </w:rPr>
        <w:t>DHS</w:t>
      </w:r>
      <w:r w:rsidR="002E5362" w:rsidRPr="00DC1C18">
        <w:rPr>
          <w:rFonts w:ascii="Arial" w:hAnsi="Arial" w:cs="Arial"/>
          <w:sz w:val="20"/>
          <w:szCs w:val="20"/>
        </w:rPr>
        <w:t xml:space="preserve">, or in his absence the Deputy </w:t>
      </w:r>
      <w:r w:rsidR="00665D5A" w:rsidRPr="00DC1C18">
        <w:rPr>
          <w:rFonts w:ascii="Arial" w:hAnsi="Arial" w:cs="Arial"/>
          <w:sz w:val="20"/>
          <w:szCs w:val="20"/>
        </w:rPr>
        <w:t xml:space="preserve">Head – </w:t>
      </w:r>
      <w:r w:rsidR="005D4685" w:rsidRPr="00DC1C18">
        <w:rPr>
          <w:rFonts w:ascii="Arial" w:hAnsi="Arial" w:cs="Arial"/>
          <w:sz w:val="20"/>
          <w:szCs w:val="20"/>
        </w:rPr>
        <w:t>Personnel</w:t>
      </w:r>
      <w:r w:rsidR="00665D5A" w:rsidRPr="00DC1C18">
        <w:rPr>
          <w:rFonts w:ascii="Arial" w:hAnsi="Arial" w:cs="Arial"/>
          <w:sz w:val="20"/>
          <w:szCs w:val="20"/>
        </w:rPr>
        <w:t xml:space="preserve"> (DHP)</w:t>
      </w:r>
      <w:r w:rsidR="002E5362" w:rsidRPr="00DC1C18">
        <w:rPr>
          <w:rFonts w:ascii="Arial" w:hAnsi="Arial" w:cs="Arial"/>
          <w:sz w:val="20"/>
          <w:szCs w:val="20"/>
        </w:rPr>
        <w:t>, in the Incident Database</w:t>
      </w:r>
      <w:r w:rsidR="0084786B" w:rsidRPr="00DC1C18">
        <w:rPr>
          <w:rFonts w:ascii="Arial" w:hAnsi="Arial" w:cs="Arial"/>
          <w:sz w:val="20"/>
          <w:szCs w:val="20"/>
        </w:rPr>
        <w:t xml:space="preserve"> and on CPOMs</w:t>
      </w:r>
      <w:r w:rsidR="0011340B" w:rsidRPr="00DC1C18">
        <w:rPr>
          <w:rFonts w:ascii="Arial" w:hAnsi="Arial" w:cs="Arial"/>
          <w:sz w:val="20"/>
          <w:szCs w:val="20"/>
        </w:rPr>
        <w:t>.</w:t>
      </w:r>
      <w:r w:rsidR="00360FE0" w:rsidRPr="00DC1C18">
        <w:rPr>
          <w:rFonts w:ascii="Arial" w:hAnsi="Arial" w:cs="Arial"/>
          <w:sz w:val="20"/>
          <w:szCs w:val="20"/>
        </w:rPr>
        <w:t xml:space="preserve">  </w:t>
      </w:r>
    </w:p>
    <w:p w14:paraId="26C9BA8E" w14:textId="77777777" w:rsidR="002D2B06" w:rsidRPr="00DC1C18" w:rsidRDefault="002D2B06" w:rsidP="000945A0">
      <w:pPr>
        <w:numPr>
          <w:ilvl w:val="0"/>
          <w:numId w:val="4"/>
        </w:numPr>
        <w:tabs>
          <w:tab w:val="clear" w:pos="720"/>
          <w:tab w:val="num" w:pos="709"/>
        </w:tabs>
        <w:ind w:left="709" w:hanging="283"/>
        <w:rPr>
          <w:rFonts w:ascii="Arial" w:hAnsi="Arial" w:cs="Arial"/>
          <w:sz w:val="20"/>
          <w:szCs w:val="20"/>
        </w:rPr>
      </w:pPr>
      <w:r w:rsidRPr="00DC1C18">
        <w:rPr>
          <w:rFonts w:ascii="Arial" w:hAnsi="Arial" w:cs="Arial"/>
          <w:sz w:val="20"/>
          <w:szCs w:val="20"/>
        </w:rPr>
        <w:t>The Housem</w:t>
      </w:r>
      <w:r w:rsidR="008C0240" w:rsidRPr="00DC1C18">
        <w:rPr>
          <w:rFonts w:ascii="Arial" w:hAnsi="Arial" w:cs="Arial"/>
          <w:sz w:val="20"/>
          <w:szCs w:val="20"/>
        </w:rPr>
        <w:t>aster</w:t>
      </w:r>
      <w:r w:rsidRPr="00DC1C18">
        <w:rPr>
          <w:rFonts w:ascii="Arial" w:hAnsi="Arial" w:cs="Arial"/>
          <w:sz w:val="20"/>
          <w:szCs w:val="20"/>
        </w:rPr>
        <w:t>/m</w:t>
      </w:r>
      <w:r w:rsidR="00347B51" w:rsidRPr="00DC1C18">
        <w:rPr>
          <w:rFonts w:ascii="Arial" w:hAnsi="Arial" w:cs="Arial"/>
          <w:sz w:val="20"/>
          <w:szCs w:val="20"/>
        </w:rPr>
        <w:t>istress</w:t>
      </w:r>
      <w:r w:rsidR="006172F3" w:rsidRPr="00DC1C18">
        <w:rPr>
          <w:rFonts w:ascii="Arial" w:hAnsi="Arial" w:cs="Arial"/>
          <w:sz w:val="20"/>
          <w:szCs w:val="20"/>
        </w:rPr>
        <w:t xml:space="preserve"> will</w:t>
      </w:r>
      <w:r w:rsidR="0011340B" w:rsidRPr="00DC1C18">
        <w:rPr>
          <w:rFonts w:ascii="Arial" w:hAnsi="Arial" w:cs="Arial"/>
          <w:sz w:val="20"/>
          <w:szCs w:val="20"/>
        </w:rPr>
        <w:t xml:space="preserve"> be informed.  In very serious incid</w:t>
      </w:r>
      <w:r w:rsidR="008C0240" w:rsidRPr="00DC1C18">
        <w:rPr>
          <w:rFonts w:ascii="Arial" w:hAnsi="Arial" w:cs="Arial"/>
          <w:sz w:val="20"/>
          <w:szCs w:val="20"/>
        </w:rPr>
        <w:t>ents, the Headmaster</w:t>
      </w:r>
      <w:r w:rsidR="006172F3" w:rsidRPr="00DC1C18">
        <w:rPr>
          <w:rFonts w:ascii="Arial" w:hAnsi="Arial" w:cs="Arial"/>
          <w:sz w:val="20"/>
          <w:szCs w:val="20"/>
        </w:rPr>
        <w:t xml:space="preserve"> will</w:t>
      </w:r>
      <w:r w:rsidR="0011340B" w:rsidRPr="00DC1C18">
        <w:rPr>
          <w:rFonts w:ascii="Arial" w:hAnsi="Arial" w:cs="Arial"/>
          <w:sz w:val="20"/>
          <w:szCs w:val="20"/>
        </w:rPr>
        <w:t xml:space="preserve"> be informed.</w:t>
      </w:r>
    </w:p>
    <w:p w14:paraId="2406A74A" w14:textId="77777777" w:rsidR="0011340B" w:rsidRPr="00DC1C18" w:rsidRDefault="0011340B" w:rsidP="000945A0">
      <w:pPr>
        <w:numPr>
          <w:ilvl w:val="0"/>
          <w:numId w:val="4"/>
        </w:numPr>
        <w:tabs>
          <w:tab w:val="clear" w:pos="720"/>
          <w:tab w:val="num" w:pos="709"/>
        </w:tabs>
        <w:ind w:left="709" w:hanging="283"/>
        <w:rPr>
          <w:rFonts w:ascii="Arial" w:hAnsi="Arial" w:cs="Arial"/>
          <w:sz w:val="20"/>
          <w:szCs w:val="20"/>
        </w:rPr>
      </w:pPr>
      <w:r w:rsidRPr="00DC1C18">
        <w:rPr>
          <w:rFonts w:ascii="Arial" w:hAnsi="Arial" w:cs="Arial"/>
          <w:sz w:val="20"/>
          <w:szCs w:val="20"/>
        </w:rPr>
        <w:t xml:space="preserve">The victim </w:t>
      </w:r>
      <w:r w:rsidR="00B641E2" w:rsidRPr="00DC1C18">
        <w:rPr>
          <w:rFonts w:ascii="Arial" w:hAnsi="Arial" w:cs="Arial"/>
          <w:sz w:val="20"/>
          <w:szCs w:val="20"/>
        </w:rPr>
        <w:t>may</w:t>
      </w:r>
      <w:r w:rsidRPr="00DC1C18">
        <w:rPr>
          <w:rFonts w:ascii="Arial" w:hAnsi="Arial" w:cs="Arial"/>
          <w:sz w:val="20"/>
          <w:szCs w:val="20"/>
        </w:rPr>
        <w:t xml:space="preserve"> be interviewed at a later stage </w:t>
      </w:r>
      <w:r w:rsidR="008C0240" w:rsidRPr="00DC1C18">
        <w:rPr>
          <w:rFonts w:ascii="Arial" w:hAnsi="Arial" w:cs="Arial"/>
          <w:sz w:val="20"/>
          <w:szCs w:val="20"/>
        </w:rPr>
        <w:t>by a member of SMT</w:t>
      </w:r>
      <w:r w:rsidRPr="00DC1C18">
        <w:rPr>
          <w:rFonts w:ascii="Arial" w:hAnsi="Arial" w:cs="Arial"/>
          <w:sz w:val="20"/>
          <w:szCs w:val="20"/>
        </w:rPr>
        <w:t>, separately from the alleged perpetrato</w:t>
      </w:r>
      <w:r w:rsidR="008C0240" w:rsidRPr="00DC1C18">
        <w:rPr>
          <w:rFonts w:ascii="Arial" w:hAnsi="Arial" w:cs="Arial"/>
          <w:sz w:val="20"/>
          <w:szCs w:val="20"/>
        </w:rPr>
        <w:t xml:space="preserve">r. It will be made clear to him or </w:t>
      </w:r>
      <w:r w:rsidRPr="00DC1C18">
        <w:rPr>
          <w:rFonts w:ascii="Arial" w:hAnsi="Arial" w:cs="Arial"/>
          <w:sz w:val="20"/>
          <w:szCs w:val="20"/>
        </w:rPr>
        <w:t>her w</w:t>
      </w:r>
      <w:r w:rsidR="00015055" w:rsidRPr="00DC1C18">
        <w:rPr>
          <w:rFonts w:ascii="Arial" w:hAnsi="Arial" w:cs="Arial"/>
          <w:sz w:val="20"/>
          <w:szCs w:val="20"/>
        </w:rPr>
        <w:t xml:space="preserve">hy revenge is inappropriate. He or </w:t>
      </w:r>
      <w:r w:rsidRPr="00DC1C18">
        <w:rPr>
          <w:rFonts w:ascii="Arial" w:hAnsi="Arial" w:cs="Arial"/>
          <w:sz w:val="20"/>
          <w:szCs w:val="20"/>
        </w:rPr>
        <w:t>she will be offered support to develop a strategy to help him or herself.</w:t>
      </w:r>
    </w:p>
    <w:p w14:paraId="2E4C8339" w14:textId="77777777" w:rsidR="0011340B" w:rsidRPr="00DC1C18" w:rsidRDefault="0011340B" w:rsidP="000945A0">
      <w:pPr>
        <w:numPr>
          <w:ilvl w:val="0"/>
          <w:numId w:val="4"/>
        </w:numPr>
        <w:tabs>
          <w:tab w:val="clear" w:pos="720"/>
          <w:tab w:val="num" w:pos="709"/>
        </w:tabs>
        <w:ind w:left="709" w:hanging="283"/>
        <w:rPr>
          <w:rFonts w:ascii="Arial" w:hAnsi="Arial" w:cs="Arial"/>
          <w:sz w:val="20"/>
          <w:szCs w:val="20"/>
        </w:rPr>
      </w:pPr>
      <w:r w:rsidRPr="00DC1C18">
        <w:rPr>
          <w:rFonts w:ascii="Arial" w:hAnsi="Arial" w:cs="Arial"/>
          <w:sz w:val="20"/>
          <w:szCs w:val="20"/>
        </w:rPr>
        <w:t xml:space="preserve">The alleged bully </w:t>
      </w:r>
      <w:r w:rsidR="00B641E2" w:rsidRPr="00DC1C18">
        <w:rPr>
          <w:rFonts w:ascii="Arial" w:hAnsi="Arial" w:cs="Arial"/>
          <w:sz w:val="20"/>
          <w:szCs w:val="20"/>
        </w:rPr>
        <w:t>may</w:t>
      </w:r>
      <w:r w:rsidRPr="00DC1C18">
        <w:rPr>
          <w:rFonts w:ascii="Arial" w:hAnsi="Arial" w:cs="Arial"/>
          <w:sz w:val="20"/>
          <w:szCs w:val="20"/>
        </w:rPr>
        <w:t xml:space="preserve"> be interviewed at a later stage </w:t>
      </w:r>
      <w:r w:rsidR="00015055" w:rsidRPr="00DC1C18">
        <w:rPr>
          <w:rFonts w:ascii="Arial" w:hAnsi="Arial" w:cs="Arial"/>
          <w:sz w:val="20"/>
          <w:szCs w:val="20"/>
        </w:rPr>
        <w:t>by a member of SMT</w:t>
      </w:r>
      <w:r w:rsidRPr="00DC1C18">
        <w:rPr>
          <w:rFonts w:ascii="Arial" w:hAnsi="Arial" w:cs="Arial"/>
          <w:sz w:val="20"/>
          <w:szCs w:val="20"/>
        </w:rPr>
        <w:t>, separately from the victim, an</w:t>
      </w:r>
      <w:r w:rsidR="00015055" w:rsidRPr="00DC1C18">
        <w:rPr>
          <w:rFonts w:ascii="Arial" w:hAnsi="Arial" w:cs="Arial"/>
          <w:sz w:val="20"/>
          <w:szCs w:val="20"/>
        </w:rPr>
        <w:t xml:space="preserve">d it will be made clear why his or </w:t>
      </w:r>
      <w:r w:rsidRPr="00DC1C18">
        <w:rPr>
          <w:rFonts w:ascii="Arial" w:hAnsi="Arial" w:cs="Arial"/>
          <w:sz w:val="20"/>
          <w:szCs w:val="20"/>
        </w:rPr>
        <w:t xml:space="preserve">her behaviour was inappropriate </w:t>
      </w:r>
      <w:r w:rsidR="00015055" w:rsidRPr="00DC1C18">
        <w:rPr>
          <w:rFonts w:ascii="Arial" w:hAnsi="Arial" w:cs="Arial"/>
          <w:sz w:val="20"/>
          <w:szCs w:val="20"/>
        </w:rPr>
        <w:t xml:space="preserve">and caused distress.  He or </w:t>
      </w:r>
      <w:r w:rsidRPr="00DC1C18">
        <w:rPr>
          <w:rFonts w:ascii="Arial" w:hAnsi="Arial" w:cs="Arial"/>
          <w:sz w:val="20"/>
          <w:szCs w:val="20"/>
        </w:rPr>
        <w:t>she will be offered guidance on modifying his or her behaviour, together with any appropriate disciplinary sanctions.</w:t>
      </w:r>
    </w:p>
    <w:p w14:paraId="4852E42B" w14:textId="77777777" w:rsidR="00F81EA6" w:rsidRPr="00DC1C18" w:rsidRDefault="0011340B" w:rsidP="000945A0">
      <w:pPr>
        <w:numPr>
          <w:ilvl w:val="0"/>
          <w:numId w:val="4"/>
        </w:numPr>
        <w:tabs>
          <w:tab w:val="clear" w:pos="720"/>
          <w:tab w:val="num" w:pos="709"/>
        </w:tabs>
        <w:ind w:left="709" w:hanging="283"/>
        <w:rPr>
          <w:rFonts w:ascii="Arial" w:hAnsi="Arial" w:cs="Arial"/>
          <w:sz w:val="20"/>
          <w:szCs w:val="20"/>
        </w:rPr>
      </w:pPr>
      <w:r w:rsidRPr="00DC1C18">
        <w:rPr>
          <w:rFonts w:ascii="Arial" w:hAnsi="Arial" w:cs="Arial"/>
          <w:sz w:val="20"/>
          <w:szCs w:val="20"/>
        </w:rPr>
        <w:t>The parents</w:t>
      </w:r>
      <w:r w:rsidR="006172F3" w:rsidRPr="00DC1C18">
        <w:rPr>
          <w:rFonts w:ascii="Arial" w:hAnsi="Arial" w:cs="Arial"/>
          <w:sz w:val="20"/>
          <w:szCs w:val="20"/>
        </w:rPr>
        <w:t>/guardians of all parties will</w:t>
      </w:r>
      <w:r w:rsidRPr="00DC1C18">
        <w:rPr>
          <w:rFonts w:ascii="Arial" w:hAnsi="Arial" w:cs="Arial"/>
          <w:sz w:val="20"/>
          <w:szCs w:val="20"/>
        </w:rPr>
        <w:t xml:space="preserve"> be informed and</w:t>
      </w:r>
      <w:r w:rsidR="00B641E2" w:rsidRPr="00DC1C18">
        <w:rPr>
          <w:rFonts w:ascii="Arial" w:hAnsi="Arial" w:cs="Arial"/>
          <w:sz w:val="20"/>
          <w:szCs w:val="20"/>
        </w:rPr>
        <w:t xml:space="preserve"> may be</w:t>
      </w:r>
      <w:r w:rsidRPr="00DC1C18">
        <w:rPr>
          <w:rFonts w:ascii="Arial" w:hAnsi="Arial" w:cs="Arial"/>
          <w:sz w:val="20"/>
          <w:szCs w:val="20"/>
        </w:rPr>
        <w:t xml:space="preserve"> invited into school to discuss </w:t>
      </w:r>
      <w:r w:rsidR="00C92EA5" w:rsidRPr="00DC1C18">
        <w:rPr>
          <w:rFonts w:ascii="Arial" w:hAnsi="Arial" w:cs="Arial"/>
          <w:sz w:val="20"/>
          <w:szCs w:val="20"/>
        </w:rPr>
        <w:t>the matter. Their support will</w:t>
      </w:r>
      <w:r w:rsidRPr="00DC1C18">
        <w:rPr>
          <w:rFonts w:ascii="Arial" w:hAnsi="Arial" w:cs="Arial"/>
          <w:sz w:val="20"/>
          <w:szCs w:val="20"/>
        </w:rPr>
        <w:t xml:space="preserve"> be sought.</w:t>
      </w:r>
      <w:r w:rsidR="00F81EA6" w:rsidRPr="00DC1C18">
        <w:rPr>
          <w:rFonts w:ascii="Arial" w:hAnsi="Arial" w:cs="Arial"/>
          <w:sz w:val="20"/>
          <w:szCs w:val="20"/>
        </w:rPr>
        <w:t xml:space="preserve">  Parents have an important role to play in reporting bullying, including cyber-bullying, when they become aware of it as bystanders.</w:t>
      </w:r>
    </w:p>
    <w:p w14:paraId="2F0823E2" w14:textId="77777777" w:rsidR="003D7D1B" w:rsidRPr="00DC1C18" w:rsidRDefault="0011340B" w:rsidP="000945A0">
      <w:pPr>
        <w:numPr>
          <w:ilvl w:val="0"/>
          <w:numId w:val="4"/>
        </w:numPr>
        <w:tabs>
          <w:tab w:val="clear" w:pos="720"/>
          <w:tab w:val="num" w:pos="709"/>
        </w:tabs>
        <w:ind w:left="709" w:hanging="283"/>
        <w:rPr>
          <w:rFonts w:ascii="Arial" w:hAnsi="Arial" w:cs="Arial"/>
          <w:sz w:val="20"/>
          <w:szCs w:val="20"/>
        </w:rPr>
      </w:pPr>
      <w:r w:rsidRPr="00DC1C18">
        <w:rPr>
          <w:rFonts w:ascii="Arial" w:hAnsi="Arial" w:cs="Arial"/>
          <w:sz w:val="20"/>
          <w:szCs w:val="20"/>
        </w:rPr>
        <w:t>A way forward, including disciplinary s</w:t>
      </w:r>
      <w:r w:rsidR="00C92EA5" w:rsidRPr="00DC1C18">
        <w:rPr>
          <w:rFonts w:ascii="Arial" w:hAnsi="Arial" w:cs="Arial"/>
          <w:sz w:val="20"/>
          <w:szCs w:val="20"/>
        </w:rPr>
        <w:t>anctions and counselling, will</w:t>
      </w:r>
      <w:r w:rsidRPr="00DC1C18">
        <w:rPr>
          <w:rFonts w:ascii="Arial" w:hAnsi="Arial" w:cs="Arial"/>
          <w:sz w:val="20"/>
          <w:szCs w:val="20"/>
        </w:rPr>
        <w:t xml:space="preserve"> be agreed.  </w:t>
      </w:r>
    </w:p>
    <w:p w14:paraId="66555BE8" w14:textId="77777777" w:rsidR="0011340B" w:rsidRPr="00DC1C18" w:rsidRDefault="0011340B" w:rsidP="000945A0">
      <w:pPr>
        <w:numPr>
          <w:ilvl w:val="0"/>
          <w:numId w:val="4"/>
        </w:numPr>
        <w:tabs>
          <w:tab w:val="clear" w:pos="720"/>
          <w:tab w:val="num" w:pos="709"/>
        </w:tabs>
        <w:ind w:left="709" w:hanging="283"/>
        <w:rPr>
          <w:rFonts w:ascii="Arial" w:hAnsi="Arial" w:cs="Arial"/>
          <w:sz w:val="20"/>
          <w:szCs w:val="20"/>
        </w:rPr>
      </w:pPr>
      <w:r w:rsidRPr="00DC1C18">
        <w:rPr>
          <w:rFonts w:ascii="Arial" w:hAnsi="Arial" w:cs="Arial"/>
          <w:sz w:val="20"/>
          <w:szCs w:val="20"/>
        </w:rPr>
        <w:t>This should recognise that suitable sup</w:t>
      </w:r>
      <w:r w:rsidR="00C92EA5" w:rsidRPr="00DC1C18">
        <w:rPr>
          <w:rFonts w:ascii="Arial" w:hAnsi="Arial" w:cs="Arial"/>
          <w:sz w:val="20"/>
          <w:szCs w:val="20"/>
        </w:rPr>
        <w:t>port is needed both for students</w:t>
      </w:r>
      <w:r w:rsidRPr="00DC1C18">
        <w:rPr>
          <w:rFonts w:ascii="Arial" w:hAnsi="Arial" w:cs="Arial"/>
          <w:sz w:val="20"/>
          <w:szCs w:val="20"/>
        </w:rPr>
        <w:t xml:space="preserve"> who are being bullied and for students who bully others, as well as dealing with appropriate disciplinary measures. </w:t>
      </w:r>
      <w:r w:rsidR="00C607AA" w:rsidRPr="00DC1C18">
        <w:rPr>
          <w:rFonts w:ascii="Arial" w:hAnsi="Arial" w:cs="Arial"/>
          <w:sz w:val="20"/>
          <w:szCs w:val="20"/>
        </w:rPr>
        <w:t>Every effort is made to resolve the problem through counselling of both parties and in certain circumstances sanctions may be applied, including the use of exclusion.</w:t>
      </w:r>
    </w:p>
    <w:p w14:paraId="73B3C612" w14:textId="77777777" w:rsidR="0011340B" w:rsidRPr="00DC1C18" w:rsidRDefault="0011340B" w:rsidP="000945A0">
      <w:pPr>
        <w:numPr>
          <w:ilvl w:val="0"/>
          <w:numId w:val="5"/>
        </w:numPr>
        <w:tabs>
          <w:tab w:val="clear" w:pos="720"/>
          <w:tab w:val="num" w:pos="709"/>
        </w:tabs>
        <w:ind w:left="709" w:hanging="283"/>
        <w:rPr>
          <w:rFonts w:ascii="Arial" w:hAnsi="Arial" w:cs="Arial"/>
          <w:sz w:val="20"/>
          <w:szCs w:val="20"/>
        </w:rPr>
      </w:pPr>
      <w:r w:rsidRPr="00DC1C18">
        <w:rPr>
          <w:rFonts w:ascii="Arial" w:hAnsi="Arial" w:cs="Arial"/>
          <w:sz w:val="20"/>
          <w:szCs w:val="20"/>
        </w:rPr>
        <w:lastRenderedPageBreak/>
        <w:t>A meeting involving all the parties, with close staff supervision, could be</w:t>
      </w:r>
      <w:r w:rsidR="00C92EA5" w:rsidRPr="00DC1C18">
        <w:rPr>
          <w:rFonts w:ascii="Arial" w:hAnsi="Arial" w:cs="Arial"/>
          <w:sz w:val="20"/>
          <w:szCs w:val="20"/>
        </w:rPr>
        <w:t xml:space="preserve"> considered</w:t>
      </w:r>
      <w:r w:rsidRPr="00DC1C18">
        <w:rPr>
          <w:rFonts w:ascii="Arial" w:hAnsi="Arial" w:cs="Arial"/>
          <w:sz w:val="20"/>
          <w:szCs w:val="20"/>
        </w:rPr>
        <w:t xml:space="preserve"> helpful in developing a strategy for all concerned to close the episode.</w:t>
      </w:r>
    </w:p>
    <w:p w14:paraId="52C284DE" w14:textId="77777777" w:rsidR="0011340B" w:rsidRPr="00DC1C18" w:rsidRDefault="0011340B" w:rsidP="000945A0">
      <w:pPr>
        <w:numPr>
          <w:ilvl w:val="0"/>
          <w:numId w:val="4"/>
        </w:numPr>
        <w:tabs>
          <w:tab w:val="clear" w:pos="720"/>
          <w:tab w:val="num" w:pos="709"/>
        </w:tabs>
        <w:ind w:left="709" w:hanging="283"/>
        <w:rPr>
          <w:rFonts w:ascii="Arial" w:hAnsi="Arial" w:cs="Arial"/>
          <w:sz w:val="20"/>
          <w:szCs w:val="20"/>
        </w:rPr>
      </w:pPr>
      <w:r w:rsidRPr="00DC1C18">
        <w:rPr>
          <w:rFonts w:ascii="Arial" w:hAnsi="Arial" w:cs="Arial"/>
          <w:sz w:val="20"/>
          <w:szCs w:val="20"/>
        </w:rPr>
        <w:t>A monitoring and review strategy will be put in place.</w:t>
      </w:r>
    </w:p>
    <w:p w14:paraId="0B701AE2" w14:textId="77777777" w:rsidR="007052B3" w:rsidRPr="00DC1C18" w:rsidRDefault="0011340B" w:rsidP="000945A0">
      <w:pPr>
        <w:numPr>
          <w:ilvl w:val="0"/>
          <w:numId w:val="4"/>
        </w:numPr>
        <w:tabs>
          <w:tab w:val="clear" w:pos="720"/>
          <w:tab w:val="num" w:pos="709"/>
        </w:tabs>
        <w:ind w:left="709" w:hanging="283"/>
        <w:rPr>
          <w:rFonts w:ascii="Arial" w:hAnsi="Arial" w:cs="Arial"/>
          <w:b/>
          <w:sz w:val="20"/>
          <w:szCs w:val="20"/>
        </w:rPr>
      </w:pPr>
      <w:r w:rsidRPr="00DC1C18">
        <w:rPr>
          <w:rFonts w:ascii="Arial" w:hAnsi="Arial" w:cs="Arial"/>
          <w:sz w:val="20"/>
          <w:szCs w:val="20"/>
        </w:rPr>
        <w:t>In very serious and persistent cases, and onl</w:t>
      </w:r>
      <w:r w:rsidR="00015055" w:rsidRPr="00DC1C18">
        <w:rPr>
          <w:rFonts w:ascii="Arial" w:hAnsi="Arial" w:cs="Arial"/>
          <w:sz w:val="20"/>
          <w:szCs w:val="20"/>
        </w:rPr>
        <w:t>y after the Headmaster</w:t>
      </w:r>
      <w:r w:rsidRPr="00DC1C18">
        <w:rPr>
          <w:rFonts w:ascii="Arial" w:hAnsi="Arial" w:cs="Arial"/>
          <w:sz w:val="20"/>
          <w:szCs w:val="20"/>
        </w:rPr>
        <w:t xml:space="preserve"> has been involved, it may be necessary to make a report to the Police or to the Social Services.  However</w:t>
      </w:r>
      <w:r w:rsidR="00015055" w:rsidRPr="00DC1C18">
        <w:rPr>
          <w:rFonts w:ascii="Arial" w:hAnsi="Arial" w:cs="Arial"/>
          <w:sz w:val="20"/>
          <w:szCs w:val="20"/>
        </w:rPr>
        <w:t>, it is the policy of Hurtwood</w:t>
      </w:r>
      <w:r w:rsidRPr="00DC1C18">
        <w:rPr>
          <w:rFonts w:ascii="Arial" w:hAnsi="Arial" w:cs="Arial"/>
          <w:sz w:val="20"/>
          <w:szCs w:val="20"/>
        </w:rPr>
        <w:t xml:space="preserve"> to attempt to resolve such issues internally under the school’s own disciplinary procedures, unless the matter is of such gravity that a criminal prosecution is likely.</w:t>
      </w:r>
      <w:r w:rsidR="00F81EA6" w:rsidRPr="00DC1C18">
        <w:rPr>
          <w:rFonts w:ascii="Arial" w:hAnsi="Arial" w:cs="Arial"/>
          <w:sz w:val="20"/>
          <w:szCs w:val="20"/>
        </w:rPr>
        <w:t xml:space="preserve">  </w:t>
      </w:r>
      <w:r w:rsidR="00F81EA6" w:rsidRPr="00DC1C18">
        <w:rPr>
          <w:rFonts w:ascii="Arial" w:hAnsi="Arial" w:cs="Arial"/>
          <w:b/>
          <w:sz w:val="20"/>
          <w:szCs w:val="20"/>
        </w:rPr>
        <w:t>Note:  A bullying incident will be treated as a child protection concern when there is reasonable cause to believe that a student is suffering or likely to suffer significant harm.</w:t>
      </w:r>
    </w:p>
    <w:p w14:paraId="66C40898" w14:textId="77777777" w:rsidR="00360FE0" w:rsidRPr="00DC1C18" w:rsidRDefault="00D80EEA" w:rsidP="000945A0">
      <w:pPr>
        <w:numPr>
          <w:ilvl w:val="0"/>
          <w:numId w:val="4"/>
        </w:numPr>
        <w:tabs>
          <w:tab w:val="clear" w:pos="720"/>
          <w:tab w:val="num" w:pos="709"/>
        </w:tabs>
        <w:ind w:left="709" w:hanging="283"/>
        <w:rPr>
          <w:rFonts w:ascii="Arial" w:hAnsi="Arial" w:cs="Arial"/>
          <w:sz w:val="20"/>
          <w:szCs w:val="20"/>
        </w:rPr>
      </w:pPr>
      <w:r w:rsidRPr="00DC1C18">
        <w:rPr>
          <w:rFonts w:ascii="Arial" w:hAnsi="Arial" w:cs="Arial"/>
          <w:sz w:val="20"/>
          <w:szCs w:val="20"/>
        </w:rPr>
        <w:t>In a very serious case or a case of persistent bullying, a student may, after a fair hearing, be required to leave the school permanently in accordance with the school's policy</w:t>
      </w:r>
      <w:r w:rsidR="002E5362" w:rsidRPr="00DC1C18">
        <w:rPr>
          <w:rFonts w:ascii="Arial" w:hAnsi="Arial" w:cs="Arial"/>
          <w:sz w:val="20"/>
          <w:szCs w:val="20"/>
        </w:rPr>
        <w:t xml:space="preserve"> on expulsion, removal and review</w:t>
      </w:r>
      <w:r w:rsidRPr="00DC1C18">
        <w:rPr>
          <w:rFonts w:ascii="Arial" w:hAnsi="Arial" w:cs="Arial"/>
          <w:sz w:val="20"/>
          <w:szCs w:val="20"/>
        </w:rPr>
        <w:t>.</w:t>
      </w:r>
    </w:p>
    <w:p w14:paraId="098AADC7" w14:textId="77777777" w:rsidR="00243109" w:rsidRPr="00DC1C18" w:rsidRDefault="00243109" w:rsidP="000945A0">
      <w:pPr>
        <w:rPr>
          <w:rFonts w:ascii="Arial" w:hAnsi="Arial" w:cs="Arial"/>
          <w:b/>
          <w:sz w:val="20"/>
          <w:szCs w:val="20"/>
        </w:rPr>
      </w:pPr>
    </w:p>
    <w:p w14:paraId="283956C1" w14:textId="77777777" w:rsidR="007052B3" w:rsidRPr="00DC1C18" w:rsidRDefault="005809F2" w:rsidP="000945A0">
      <w:pPr>
        <w:rPr>
          <w:rFonts w:ascii="Arial" w:hAnsi="Arial" w:cs="Arial"/>
          <w:b/>
          <w:sz w:val="20"/>
          <w:szCs w:val="20"/>
        </w:rPr>
      </w:pPr>
      <w:r w:rsidRPr="00DC1C18">
        <w:rPr>
          <w:rFonts w:ascii="Arial" w:hAnsi="Arial" w:cs="Arial"/>
          <w:b/>
          <w:sz w:val="20"/>
          <w:szCs w:val="20"/>
        </w:rPr>
        <w:t>Complaints</w:t>
      </w:r>
    </w:p>
    <w:p w14:paraId="3AC1EB14" w14:textId="77777777" w:rsidR="007052B3" w:rsidRPr="00DC1C18" w:rsidRDefault="007052B3" w:rsidP="000945A0">
      <w:pPr>
        <w:rPr>
          <w:rFonts w:ascii="Arial" w:hAnsi="Arial" w:cs="Arial"/>
          <w:sz w:val="20"/>
          <w:szCs w:val="20"/>
          <w:u w:val="single"/>
        </w:rPr>
      </w:pPr>
    </w:p>
    <w:p w14:paraId="3C642440" w14:textId="77777777" w:rsidR="007052B3" w:rsidRPr="00DC1C18" w:rsidRDefault="007052B3" w:rsidP="007B472A">
      <w:pPr>
        <w:numPr>
          <w:ilvl w:val="0"/>
          <w:numId w:val="9"/>
        </w:numPr>
        <w:tabs>
          <w:tab w:val="clear" w:pos="720"/>
          <w:tab w:val="num" w:pos="426"/>
        </w:tabs>
        <w:ind w:left="426" w:hanging="426"/>
        <w:rPr>
          <w:rFonts w:ascii="Arial" w:hAnsi="Arial" w:cs="Arial"/>
          <w:sz w:val="20"/>
          <w:szCs w:val="20"/>
        </w:rPr>
      </w:pPr>
      <w:r w:rsidRPr="00DC1C18">
        <w:rPr>
          <w:rFonts w:ascii="Arial" w:hAnsi="Arial" w:cs="Arial"/>
          <w:sz w:val="20"/>
          <w:szCs w:val="20"/>
        </w:rPr>
        <w:t xml:space="preserve">If a victim or his/her parents are not satisfied with the action taken by the </w:t>
      </w:r>
      <w:r w:rsidR="00A76993" w:rsidRPr="00DC1C18">
        <w:rPr>
          <w:rFonts w:ascii="Arial" w:hAnsi="Arial" w:cs="Arial"/>
          <w:sz w:val="20"/>
          <w:szCs w:val="20"/>
        </w:rPr>
        <w:t>S</w:t>
      </w:r>
      <w:r w:rsidRPr="00DC1C18">
        <w:rPr>
          <w:rFonts w:ascii="Arial" w:hAnsi="Arial" w:cs="Arial"/>
          <w:sz w:val="20"/>
          <w:szCs w:val="20"/>
        </w:rPr>
        <w:t xml:space="preserve">chool, they should be advised to make a formal complaint, according to the </w:t>
      </w:r>
      <w:r w:rsidR="00A76993" w:rsidRPr="00DC1C18">
        <w:rPr>
          <w:rFonts w:ascii="Arial" w:hAnsi="Arial" w:cs="Arial"/>
          <w:sz w:val="20"/>
          <w:szCs w:val="20"/>
        </w:rPr>
        <w:t>S</w:t>
      </w:r>
      <w:r w:rsidRPr="00DC1C18">
        <w:rPr>
          <w:rFonts w:ascii="Arial" w:hAnsi="Arial" w:cs="Arial"/>
          <w:sz w:val="20"/>
          <w:szCs w:val="20"/>
        </w:rPr>
        <w:t>chool's published complaints procedure.</w:t>
      </w:r>
    </w:p>
    <w:p w14:paraId="68CF77C0" w14:textId="77777777" w:rsidR="007052B3" w:rsidRPr="00DC1C18" w:rsidRDefault="007052B3" w:rsidP="000945A0">
      <w:pPr>
        <w:rPr>
          <w:rFonts w:ascii="Arial" w:hAnsi="Arial" w:cs="Arial"/>
          <w:sz w:val="20"/>
          <w:szCs w:val="20"/>
        </w:rPr>
      </w:pPr>
    </w:p>
    <w:p w14:paraId="7A31EC0B" w14:textId="77777777" w:rsidR="007052B3" w:rsidRPr="00DC1C18" w:rsidRDefault="005809F2" w:rsidP="000945A0">
      <w:pPr>
        <w:rPr>
          <w:rFonts w:ascii="Arial" w:hAnsi="Arial" w:cs="Arial"/>
          <w:b/>
          <w:sz w:val="20"/>
          <w:szCs w:val="20"/>
        </w:rPr>
      </w:pPr>
      <w:r w:rsidRPr="00DC1C18">
        <w:rPr>
          <w:rFonts w:ascii="Arial" w:hAnsi="Arial" w:cs="Arial"/>
          <w:b/>
          <w:sz w:val="20"/>
          <w:szCs w:val="20"/>
        </w:rPr>
        <w:t>Monitoring and Review</w:t>
      </w:r>
    </w:p>
    <w:p w14:paraId="68396664" w14:textId="77777777" w:rsidR="007052B3" w:rsidRPr="00DC1C18" w:rsidRDefault="007052B3" w:rsidP="000945A0">
      <w:pPr>
        <w:rPr>
          <w:rFonts w:ascii="Arial" w:hAnsi="Arial" w:cs="Arial"/>
          <w:sz w:val="20"/>
          <w:szCs w:val="20"/>
          <w:u w:val="single"/>
        </w:rPr>
      </w:pPr>
    </w:p>
    <w:p w14:paraId="7D1A0907" w14:textId="77777777" w:rsidR="00A76993" w:rsidRPr="00DC1C18" w:rsidRDefault="00A76993" w:rsidP="007B472A">
      <w:pPr>
        <w:numPr>
          <w:ilvl w:val="0"/>
          <w:numId w:val="9"/>
        </w:numPr>
        <w:tabs>
          <w:tab w:val="clear" w:pos="720"/>
        </w:tabs>
        <w:ind w:left="426" w:hanging="426"/>
        <w:rPr>
          <w:rFonts w:ascii="Arial" w:hAnsi="Arial" w:cs="Arial"/>
          <w:sz w:val="20"/>
          <w:szCs w:val="20"/>
        </w:rPr>
      </w:pPr>
      <w:r w:rsidRPr="00DC1C18">
        <w:rPr>
          <w:rFonts w:ascii="Arial" w:hAnsi="Arial" w:cs="Arial"/>
          <w:sz w:val="20"/>
          <w:szCs w:val="20"/>
        </w:rPr>
        <w:t>The School will record all incidents of reported bullying in accordance with this policy.</w:t>
      </w:r>
    </w:p>
    <w:p w14:paraId="6AD957AA" w14:textId="77777777" w:rsidR="00A76993" w:rsidRPr="00DC1C18" w:rsidRDefault="007052B3" w:rsidP="007B472A">
      <w:pPr>
        <w:numPr>
          <w:ilvl w:val="0"/>
          <w:numId w:val="9"/>
        </w:numPr>
        <w:tabs>
          <w:tab w:val="clear" w:pos="720"/>
        </w:tabs>
        <w:spacing w:before="240" w:after="240"/>
        <w:ind w:left="426" w:hanging="426"/>
        <w:rPr>
          <w:rFonts w:ascii="Arial" w:hAnsi="Arial" w:cs="Arial"/>
          <w:sz w:val="20"/>
          <w:szCs w:val="20"/>
        </w:rPr>
      </w:pPr>
      <w:r w:rsidRPr="00DC1C18">
        <w:rPr>
          <w:rFonts w:ascii="Arial" w:hAnsi="Arial" w:cs="Arial"/>
          <w:sz w:val="20"/>
          <w:szCs w:val="20"/>
        </w:rPr>
        <w:t xml:space="preserve">This policy will be reviewed annually by </w:t>
      </w:r>
      <w:r w:rsidR="002E5362" w:rsidRPr="00DC1C18">
        <w:rPr>
          <w:rFonts w:ascii="Arial" w:hAnsi="Arial" w:cs="Arial"/>
          <w:sz w:val="20"/>
          <w:szCs w:val="20"/>
        </w:rPr>
        <w:t xml:space="preserve">the </w:t>
      </w:r>
      <w:r w:rsidR="00665D5A" w:rsidRPr="00DC1C18">
        <w:rPr>
          <w:rFonts w:ascii="Arial" w:hAnsi="Arial" w:cs="Arial"/>
          <w:sz w:val="20"/>
          <w:szCs w:val="20"/>
        </w:rPr>
        <w:t>DHS</w:t>
      </w:r>
      <w:r w:rsidRPr="00DC1C18">
        <w:rPr>
          <w:rFonts w:ascii="Arial" w:hAnsi="Arial" w:cs="Arial"/>
          <w:sz w:val="20"/>
          <w:szCs w:val="20"/>
        </w:rPr>
        <w:t xml:space="preserve"> </w:t>
      </w:r>
      <w:r w:rsidR="005D4685" w:rsidRPr="00DC1C18">
        <w:rPr>
          <w:rFonts w:ascii="Arial" w:hAnsi="Arial" w:cs="Arial"/>
          <w:sz w:val="20"/>
          <w:szCs w:val="20"/>
        </w:rPr>
        <w:t xml:space="preserve">and the SMT </w:t>
      </w:r>
      <w:r w:rsidRPr="00DC1C18">
        <w:rPr>
          <w:rFonts w:ascii="Arial" w:hAnsi="Arial" w:cs="Arial"/>
          <w:sz w:val="20"/>
          <w:szCs w:val="20"/>
        </w:rPr>
        <w:t xml:space="preserve">to assess its effectiveness, and will be updated as necessary.  It will be reviewed after any serious bullying incidents.  In undertaking the review the </w:t>
      </w:r>
      <w:r w:rsidR="00665D5A" w:rsidRPr="00DC1C18">
        <w:rPr>
          <w:rFonts w:ascii="Arial" w:hAnsi="Arial" w:cs="Arial"/>
          <w:sz w:val="20"/>
          <w:szCs w:val="20"/>
        </w:rPr>
        <w:t>DHS</w:t>
      </w:r>
      <w:r w:rsidRPr="00DC1C18">
        <w:rPr>
          <w:rFonts w:ascii="Arial" w:hAnsi="Arial" w:cs="Arial"/>
          <w:sz w:val="20"/>
          <w:szCs w:val="20"/>
        </w:rPr>
        <w:t xml:space="preserve"> will take into account the results of any monitoring of bullying incidents, as well as any changes in legislation or statutory guidance and other relevant information gathered (such as through a bullying survey).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6662"/>
      </w:tblGrid>
      <w:tr w:rsidR="00D92401" w:rsidRPr="00DC1C18" w14:paraId="4913B110" w14:textId="77777777" w:rsidTr="0090124E">
        <w:tc>
          <w:tcPr>
            <w:tcW w:w="3403" w:type="dxa"/>
            <w:tcBorders>
              <w:bottom w:val="nil"/>
              <w:right w:val="nil"/>
            </w:tcBorders>
          </w:tcPr>
          <w:p w14:paraId="2F04F3FE" w14:textId="77777777" w:rsidR="00D92401" w:rsidRPr="00DC1C18" w:rsidRDefault="00D92401" w:rsidP="005809F2">
            <w:pPr>
              <w:pStyle w:val="TableHeading"/>
              <w:overflowPunct w:val="0"/>
              <w:autoSpaceDE w:val="0"/>
              <w:autoSpaceDN w:val="0"/>
              <w:adjustRightInd w:val="0"/>
              <w:textAlignment w:val="baseline"/>
              <w:rPr>
                <w:rFonts w:cs="Arial"/>
                <w:sz w:val="19"/>
                <w:szCs w:val="19"/>
              </w:rPr>
            </w:pPr>
            <w:r w:rsidRPr="00DC1C18">
              <w:rPr>
                <w:rFonts w:cs="Arial"/>
                <w:sz w:val="19"/>
                <w:szCs w:val="19"/>
              </w:rPr>
              <w:t>Authorised by</w:t>
            </w:r>
          </w:p>
        </w:tc>
        <w:tc>
          <w:tcPr>
            <w:tcW w:w="6662" w:type="dxa"/>
            <w:tcBorders>
              <w:left w:val="nil"/>
              <w:bottom w:val="nil"/>
            </w:tcBorders>
          </w:tcPr>
          <w:p w14:paraId="6C112C04" w14:textId="77777777" w:rsidR="00D92401" w:rsidRPr="00DC1C18" w:rsidRDefault="00D92401" w:rsidP="005809F2">
            <w:pPr>
              <w:overflowPunct w:val="0"/>
              <w:autoSpaceDE w:val="0"/>
              <w:autoSpaceDN w:val="0"/>
              <w:adjustRightInd w:val="0"/>
              <w:textAlignment w:val="baseline"/>
              <w:rPr>
                <w:rFonts w:ascii="Arial" w:hAnsi="Arial" w:cs="Arial"/>
                <w:sz w:val="19"/>
                <w:szCs w:val="19"/>
              </w:rPr>
            </w:pPr>
            <w:r w:rsidRPr="00DC1C18">
              <w:rPr>
                <w:rFonts w:ascii="Arial" w:hAnsi="Arial" w:cs="Arial"/>
                <w:sz w:val="19"/>
                <w:szCs w:val="19"/>
              </w:rPr>
              <w:t>resolution of the Partners</w:t>
            </w:r>
          </w:p>
          <w:p w14:paraId="69D28000" w14:textId="77777777" w:rsidR="00D92401" w:rsidRPr="00DC1C18" w:rsidRDefault="00D92401" w:rsidP="005809F2">
            <w:pPr>
              <w:overflowPunct w:val="0"/>
              <w:autoSpaceDE w:val="0"/>
              <w:autoSpaceDN w:val="0"/>
              <w:adjustRightInd w:val="0"/>
              <w:textAlignment w:val="baseline"/>
            </w:pPr>
          </w:p>
          <w:p w14:paraId="4B85653A" w14:textId="77777777" w:rsidR="00A76993" w:rsidRPr="00DC1C18" w:rsidRDefault="00A76993" w:rsidP="005809F2">
            <w:pPr>
              <w:overflowPunct w:val="0"/>
              <w:autoSpaceDE w:val="0"/>
              <w:autoSpaceDN w:val="0"/>
              <w:adjustRightInd w:val="0"/>
              <w:textAlignment w:val="baseline"/>
              <w:rPr>
                <w:rFonts w:ascii="Arial" w:hAnsi="Arial"/>
              </w:rPr>
            </w:pPr>
          </w:p>
          <w:p w14:paraId="57894B1E" w14:textId="77777777" w:rsidR="00D92401" w:rsidRPr="00DC1C18" w:rsidRDefault="00D92401" w:rsidP="005809F2">
            <w:pPr>
              <w:overflowPunct w:val="0"/>
              <w:autoSpaceDE w:val="0"/>
              <w:autoSpaceDN w:val="0"/>
              <w:adjustRightInd w:val="0"/>
              <w:textAlignment w:val="baseline"/>
              <w:rPr>
                <w:rFonts w:ascii="Arial" w:hAnsi="Arial" w:cs="Arial"/>
                <w:sz w:val="19"/>
                <w:szCs w:val="19"/>
              </w:rPr>
            </w:pPr>
          </w:p>
        </w:tc>
      </w:tr>
      <w:tr w:rsidR="00D92401" w:rsidRPr="00DC1C18" w14:paraId="59A3BED3" w14:textId="77777777" w:rsidTr="0090124E">
        <w:trPr>
          <w:trHeight w:val="310"/>
        </w:trPr>
        <w:tc>
          <w:tcPr>
            <w:tcW w:w="3403" w:type="dxa"/>
            <w:tcBorders>
              <w:top w:val="nil"/>
              <w:right w:val="nil"/>
            </w:tcBorders>
          </w:tcPr>
          <w:p w14:paraId="137C939F" w14:textId="77777777" w:rsidR="00D92401" w:rsidRPr="00DC1C18" w:rsidRDefault="00D92401" w:rsidP="005809F2">
            <w:pPr>
              <w:pStyle w:val="TableHeading"/>
              <w:overflowPunct w:val="0"/>
              <w:autoSpaceDE w:val="0"/>
              <w:autoSpaceDN w:val="0"/>
              <w:adjustRightInd w:val="0"/>
              <w:textAlignment w:val="baseline"/>
              <w:rPr>
                <w:rStyle w:val="TableHeadingChar"/>
                <w:rFonts w:cs="Arial"/>
                <w:sz w:val="19"/>
                <w:szCs w:val="19"/>
              </w:rPr>
            </w:pPr>
            <w:r w:rsidRPr="00DC1C18">
              <w:rPr>
                <w:rFonts w:cs="Arial"/>
                <w:sz w:val="19"/>
                <w:szCs w:val="19"/>
              </w:rPr>
              <w:t>Date</w:t>
            </w:r>
          </w:p>
        </w:tc>
        <w:tc>
          <w:tcPr>
            <w:tcW w:w="6662" w:type="dxa"/>
            <w:tcBorders>
              <w:top w:val="nil"/>
              <w:left w:val="nil"/>
            </w:tcBorders>
          </w:tcPr>
          <w:p w14:paraId="2D380850" w14:textId="12040F4E" w:rsidR="00D92401" w:rsidRPr="00DC1C18" w:rsidRDefault="00DC1C18" w:rsidP="00DA0260">
            <w:pPr>
              <w:rPr>
                <w:rFonts w:ascii="Arial" w:hAnsi="Arial" w:cs="Arial"/>
                <w:sz w:val="19"/>
                <w:szCs w:val="19"/>
              </w:rPr>
            </w:pPr>
            <w:r>
              <w:rPr>
                <w:rFonts w:ascii="Arial" w:hAnsi="Arial" w:cs="Arial"/>
                <w:sz w:val="19"/>
                <w:szCs w:val="19"/>
              </w:rPr>
              <w:t>2</w:t>
            </w:r>
            <w:r w:rsidRPr="00DC1C18">
              <w:rPr>
                <w:rFonts w:ascii="Arial" w:hAnsi="Arial" w:cs="Arial"/>
                <w:sz w:val="19"/>
                <w:szCs w:val="19"/>
                <w:vertAlign w:val="superscript"/>
              </w:rPr>
              <w:t>nd</w:t>
            </w:r>
            <w:r>
              <w:rPr>
                <w:rFonts w:ascii="Arial" w:hAnsi="Arial" w:cs="Arial"/>
                <w:sz w:val="19"/>
                <w:szCs w:val="19"/>
              </w:rPr>
              <w:t xml:space="preserve"> June 2026</w:t>
            </w:r>
          </w:p>
        </w:tc>
      </w:tr>
    </w:tbl>
    <w:p w14:paraId="79DC95B7" w14:textId="77777777" w:rsidR="003F313F" w:rsidRPr="00DC1C18" w:rsidRDefault="003F313F" w:rsidP="005809F2">
      <w:pPr>
        <w:rPr>
          <w:rFonts w:ascii="Arial" w:hAnsi="Arial" w:cs="Arial"/>
          <w:sz w:val="19"/>
          <w:szCs w:val="19"/>
        </w:rPr>
      </w:pPr>
    </w:p>
    <w:tbl>
      <w:tblPr>
        <w:tblW w:w="10038" w:type="dxa"/>
        <w:tblBorders>
          <w:top w:val="single" w:sz="4" w:space="0" w:color="auto"/>
          <w:left w:val="single" w:sz="4" w:space="0" w:color="auto"/>
          <w:bottom w:val="single" w:sz="4" w:space="0" w:color="auto"/>
          <w:right w:val="single" w:sz="4" w:space="0" w:color="auto"/>
          <w:insideV w:val="single" w:sz="4" w:space="0" w:color="auto"/>
        </w:tblBorders>
        <w:tblCellMar>
          <w:left w:w="115" w:type="dxa"/>
          <w:right w:w="115" w:type="dxa"/>
        </w:tblCellMar>
        <w:tblLook w:val="01E0" w:firstRow="1" w:lastRow="1" w:firstColumn="1" w:lastColumn="1" w:noHBand="0" w:noVBand="0"/>
      </w:tblPr>
      <w:tblGrid>
        <w:gridCol w:w="3376"/>
        <w:gridCol w:w="6662"/>
      </w:tblGrid>
      <w:tr w:rsidR="003F313F" w:rsidRPr="00DC1C18" w14:paraId="39C111F4" w14:textId="77777777" w:rsidTr="00B84F4D">
        <w:trPr>
          <w:trHeight w:val="242"/>
        </w:trPr>
        <w:tc>
          <w:tcPr>
            <w:tcW w:w="3376" w:type="dxa"/>
          </w:tcPr>
          <w:p w14:paraId="1E68915B" w14:textId="77777777" w:rsidR="003F313F" w:rsidRPr="00DC1C18" w:rsidRDefault="003F313F" w:rsidP="005809F2">
            <w:pPr>
              <w:pStyle w:val="TableHeading"/>
              <w:overflowPunct w:val="0"/>
              <w:autoSpaceDE w:val="0"/>
              <w:autoSpaceDN w:val="0"/>
              <w:adjustRightInd w:val="0"/>
              <w:textAlignment w:val="baseline"/>
              <w:rPr>
                <w:rFonts w:cs="Arial"/>
                <w:sz w:val="19"/>
                <w:szCs w:val="19"/>
              </w:rPr>
            </w:pPr>
            <w:r w:rsidRPr="00DC1C18">
              <w:rPr>
                <w:rFonts w:cs="Arial"/>
                <w:sz w:val="19"/>
                <w:szCs w:val="19"/>
              </w:rPr>
              <w:t>Effective date of the policy</w:t>
            </w:r>
          </w:p>
        </w:tc>
        <w:tc>
          <w:tcPr>
            <w:tcW w:w="6662" w:type="dxa"/>
          </w:tcPr>
          <w:p w14:paraId="2C9D1DE9" w14:textId="77777777" w:rsidR="003F313F" w:rsidRPr="00DC1C18" w:rsidRDefault="0050096A" w:rsidP="005809F2">
            <w:pPr>
              <w:overflowPunct w:val="0"/>
              <w:autoSpaceDE w:val="0"/>
              <w:autoSpaceDN w:val="0"/>
              <w:adjustRightInd w:val="0"/>
              <w:textAlignment w:val="baseline"/>
              <w:rPr>
                <w:rFonts w:ascii="Arial" w:hAnsi="Arial" w:cs="Arial"/>
                <w:sz w:val="19"/>
                <w:szCs w:val="19"/>
              </w:rPr>
            </w:pPr>
            <w:r w:rsidRPr="00DC1C18">
              <w:rPr>
                <w:rFonts w:ascii="Arial" w:hAnsi="Arial" w:cs="Arial"/>
                <w:sz w:val="19"/>
                <w:szCs w:val="19"/>
              </w:rPr>
              <w:t>Immediate effect</w:t>
            </w:r>
          </w:p>
          <w:p w14:paraId="229142EC" w14:textId="77777777" w:rsidR="00D57E82" w:rsidRPr="00DC1C18" w:rsidRDefault="00D57E82" w:rsidP="005809F2">
            <w:pPr>
              <w:overflowPunct w:val="0"/>
              <w:autoSpaceDE w:val="0"/>
              <w:autoSpaceDN w:val="0"/>
              <w:adjustRightInd w:val="0"/>
              <w:textAlignment w:val="baseline"/>
              <w:rPr>
                <w:rFonts w:ascii="Arial" w:hAnsi="Arial" w:cs="Arial"/>
                <w:sz w:val="19"/>
                <w:szCs w:val="19"/>
              </w:rPr>
            </w:pPr>
          </w:p>
        </w:tc>
      </w:tr>
      <w:tr w:rsidR="003F313F" w:rsidRPr="00DC1C18" w14:paraId="58BCE6FE" w14:textId="77777777" w:rsidTr="0090124E">
        <w:tc>
          <w:tcPr>
            <w:tcW w:w="3376" w:type="dxa"/>
          </w:tcPr>
          <w:p w14:paraId="3EDA9CA6" w14:textId="77777777" w:rsidR="003F313F" w:rsidRPr="00DC1C18" w:rsidRDefault="003F313F" w:rsidP="005809F2">
            <w:pPr>
              <w:pStyle w:val="TableHeading"/>
              <w:overflowPunct w:val="0"/>
              <w:autoSpaceDE w:val="0"/>
              <w:autoSpaceDN w:val="0"/>
              <w:adjustRightInd w:val="0"/>
              <w:textAlignment w:val="baseline"/>
              <w:rPr>
                <w:rFonts w:cs="Arial"/>
                <w:sz w:val="19"/>
                <w:szCs w:val="19"/>
              </w:rPr>
            </w:pPr>
            <w:r w:rsidRPr="00DC1C18">
              <w:rPr>
                <w:rFonts w:cs="Arial"/>
                <w:sz w:val="19"/>
                <w:szCs w:val="19"/>
              </w:rPr>
              <w:t>Circulation</w:t>
            </w:r>
          </w:p>
        </w:tc>
        <w:tc>
          <w:tcPr>
            <w:tcW w:w="6662" w:type="dxa"/>
          </w:tcPr>
          <w:p w14:paraId="63B8726E" w14:textId="77777777" w:rsidR="003F313F" w:rsidRPr="00DC1C18" w:rsidRDefault="00693671" w:rsidP="005809F2">
            <w:pPr>
              <w:overflowPunct w:val="0"/>
              <w:autoSpaceDE w:val="0"/>
              <w:autoSpaceDN w:val="0"/>
              <w:adjustRightInd w:val="0"/>
              <w:textAlignment w:val="baseline"/>
              <w:rPr>
                <w:rFonts w:ascii="Arial" w:hAnsi="Arial" w:cs="Arial"/>
                <w:sz w:val="19"/>
                <w:szCs w:val="19"/>
              </w:rPr>
            </w:pPr>
            <w:r w:rsidRPr="00DC1C18">
              <w:rPr>
                <w:rFonts w:ascii="Arial" w:hAnsi="Arial" w:cs="Arial"/>
                <w:sz w:val="19"/>
                <w:szCs w:val="19"/>
              </w:rPr>
              <w:t>Partners</w:t>
            </w:r>
            <w:r w:rsidR="003F313F" w:rsidRPr="00DC1C18">
              <w:rPr>
                <w:rFonts w:ascii="Arial" w:hAnsi="Arial" w:cs="Arial"/>
                <w:sz w:val="19"/>
                <w:szCs w:val="19"/>
              </w:rPr>
              <w:t xml:space="preserve"> / all staff / parents / </w:t>
            </w:r>
            <w:r w:rsidRPr="00DC1C18">
              <w:rPr>
                <w:rFonts w:ascii="Arial" w:hAnsi="Arial" w:cs="Arial"/>
                <w:sz w:val="19"/>
                <w:szCs w:val="19"/>
              </w:rPr>
              <w:t>student</w:t>
            </w:r>
            <w:r w:rsidR="003F313F" w:rsidRPr="00DC1C18">
              <w:rPr>
                <w:rFonts w:ascii="Arial" w:hAnsi="Arial" w:cs="Arial"/>
                <w:sz w:val="19"/>
                <w:szCs w:val="19"/>
              </w:rPr>
              <w:t>s on request</w:t>
            </w:r>
          </w:p>
          <w:p w14:paraId="360AD5E8" w14:textId="77777777" w:rsidR="004B14F7" w:rsidRPr="00DC1C18" w:rsidRDefault="004B14F7" w:rsidP="005809F2">
            <w:pPr>
              <w:overflowPunct w:val="0"/>
              <w:autoSpaceDE w:val="0"/>
              <w:autoSpaceDN w:val="0"/>
              <w:adjustRightInd w:val="0"/>
              <w:textAlignment w:val="baseline"/>
              <w:rPr>
                <w:rFonts w:ascii="Arial" w:hAnsi="Arial" w:cs="Arial"/>
                <w:sz w:val="19"/>
                <w:szCs w:val="19"/>
              </w:rPr>
            </w:pPr>
            <w:r w:rsidRPr="00DC1C18">
              <w:rPr>
                <w:rFonts w:ascii="Arial" w:hAnsi="Arial" w:cs="Arial"/>
                <w:sz w:val="19"/>
                <w:szCs w:val="19"/>
              </w:rPr>
              <w:t>Published on the school website</w:t>
            </w:r>
            <w:r w:rsidR="006003FB" w:rsidRPr="00DC1C18">
              <w:rPr>
                <w:rFonts w:ascii="Arial" w:hAnsi="Arial" w:cs="Arial"/>
                <w:sz w:val="19"/>
                <w:szCs w:val="19"/>
              </w:rPr>
              <w:t xml:space="preserve">, in the Termly </w:t>
            </w:r>
            <w:r w:rsidR="002351EE" w:rsidRPr="00DC1C18">
              <w:rPr>
                <w:rFonts w:ascii="Arial" w:hAnsi="Arial" w:cs="Arial"/>
                <w:sz w:val="19"/>
                <w:szCs w:val="19"/>
              </w:rPr>
              <w:t xml:space="preserve">Student </w:t>
            </w:r>
            <w:r w:rsidR="006003FB" w:rsidRPr="00DC1C18">
              <w:rPr>
                <w:rFonts w:ascii="Arial" w:hAnsi="Arial" w:cs="Arial"/>
                <w:sz w:val="19"/>
                <w:szCs w:val="19"/>
              </w:rPr>
              <w:t>Diary and the Student and Parent Handbook</w:t>
            </w:r>
          </w:p>
        </w:tc>
      </w:tr>
      <w:tr w:rsidR="003F313F" w:rsidRPr="0010459D" w14:paraId="4DBE8DEA" w14:textId="77777777" w:rsidTr="0090124E">
        <w:tc>
          <w:tcPr>
            <w:tcW w:w="3376" w:type="dxa"/>
          </w:tcPr>
          <w:p w14:paraId="61F68393" w14:textId="77777777" w:rsidR="003F313F" w:rsidRPr="00DC1C18" w:rsidRDefault="003F313F" w:rsidP="005809F2">
            <w:pPr>
              <w:pStyle w:val="TableHeading"/>
              <w:overflowPunct w:val="0"/>
              <w:autoSpaceDE w:val="0"/>
              <w:autoSpaceDN w:val="0"/>
              <w:adjustRightInd w:val="0"/>
              <w:textAlignment w:val="baseline"/>
              <w:rPr>
                <w:rFonts w:cs="Arial"/>
                <w:sz w:val="19"/>
                <w:szCs w:val="19"/>
              </w:rPr>
            </w:pPr>
            <w:r w:rsidRPr="00DC1C18">
              <w:rPr>
                <w:rFonts w:cs="Arial"/>
                <w:sz w:val="19"/>
                <w:szCs w:val="19"/>
              </w:rPr>
              <w:t>Status</w:t>
            </w:r>
          </w:p>
        </w:tc>
        <w:tc>
          <w:tcPr>
            <w:tcW w:w="6662" w:type="dxa"/>
          </w:tcPr>
          <w:p w14:paraId="49228E6B" w14:textId="77777777" w:rsidR="003F313F" w:rsidRPr="0010459D" w:rsidRDefault="00BB0B6B" w:rsidP="005809F2">
            <w:pPr>
              <w:overflowPunct w:val="0"/>
              <w:autoSpaceDE w:val="0"/>
              <w:autoSpaceDN w:val="0"/>
              <w:adjustRightInd w:val="0"/>
              <w:textAlignment w:val="baseline"/>
              <w:rPr>
                <w:rFonts w:ascii="Arial" w:hAnsi="Arial" w:cs="Arial"/>
                <w:sz w:val="19"/>
                <w:szCs w:val="19"/>
              </w:rPr>
            </w:pPr>
            <w:r w:rsidRPr="00DC1C18">
              <w:rPr>
                <w:rFonts w:ascii="Arial" w:hAnsi="Arial" w:cs="Arial"/>
                <w:sz w:val="19"/>
                <w:szCs w:val="19"/>
              </w:rPr>
              <w:t xml:space="preserve">Complies with requirements the Education (Independent School Standards) (England) Regulations </w:t>
            </w:r>
            <w:r w:rsidR="00D1206A" w:rsidRPr="00DC1C18">
              <w:rPr>
                <w:rFonts w:ascii="Arial" w:hAnsi="Arial" w:cs="Arial"/>
                <w:sz w:val="19"/>
                <w:szCs w:val="19"/>
              </w:rPr>
              <w:t>2014</w:t>
            </w:r>
            <w:r w:rsidRPr="00DC1C18">
              <w:rPr>
                <w:rFonts w:ascii="Arial" w:hAnsi="Arial" w:cs="Arial"/>
                <w:sz w:val="19"/>
                <w:szCs w:val="19"/>
              </w:rPr>
              <w:t xml:space="preserve">, </w:t>
            </w:r>
            <w:r w:rsidRPr="00DC1C18">
              <w:rPr>
                <w:rFonts w:ascii="Arial" w:hAnsi="Arial" w:cs="Arial"/>
                <w:i/>
                <w:sz w:val="19"/>
                <w:szCs w:val="19"/>
              </w:rPr>
              <w:t>Boarding schools: national minimum standards</w:t>
            </w:r>
            <w:r w:rsidRPr="00DC1C18">
              <w:rPr>
                <w:rFonts w:ascii="Arial" w:hAnsi="Arial" w:cs="Arial"/>
                <w:sz w:val="19"/>
                <w:szCs w:val="19"/>
              </w:rPr>
              <w:t xml:space="preserve"> (Department for Education (DfE), </w:t>
            </w:r>
            <w:r w:rsidR="0050185E" w:rsidRPr="00DC1C18">
              <w:rPr>
                <w:rFonts w:ascii="Arial" w:hAnsi="Arial" w:cs="Arial"/>
                <w:sz w:val="19"/>
                <w:szCs w:val="19"/>
              </w:rPr>
              <w:t>202</w:t>
            </w:r>
            <w:r w:rsidR="006F1DBD" w:rsidRPr="00DC1C18">
              <w:rPr>
                <w:rFonts w:ascii="Arial" w:hAnsi="Arial" w:cs="Arial"/>
                <w:sz w:val="19"/>
                <w:szCs w:val="19"/>
              </w:rPr>
              <w:t>6</w:t>
            </w:r>
            <w:r w:rsidRPr="00DC1C18">
              <w:rPr>
                <w:rFonts w:ascii="Arial" w:hAnsi="Arial" w:cs="Arial"/>
                <w:sz w:val="19"/>
                <w:szCs w:val="19"/>
              </w:rPr>
              <w:t>)</w:t>
            </w:r>
            <w:r w:rsidR="00B84F4D" w:rsidRPr="00DC1C18">
              <w:rPr>
                <w:rFonts w:ascii="Arial" w:hAnsi="Arial" w:cs="Arial"/>
                <w:sz w:val="19"/>
                <w:szCs w:val="19"/>
              </w:rPr>
              <w:t xml:space="preserve">, </w:t>
            </w:r>
            <w:r w:rsidRPr="00DC1C18">
              <w:rPr>
                <w:rFonts w:ascii="Arial" w:hAnsi="Arial" w:cs="Arial"/>
                <w:i/>
                <w:sz w:val="19"/>
                <w:szCs w:val="19"/>
              </w:rPr>
              <w:t>Preventing and tackling bullying</w:t>
            </w:r>
            <w:r w:rsidRPr="00DC1C18">
              <w:rPr>
                <w:rFonts w:ascii="Arial" w:hAnsi="Arial" w:cs="Arial"/>
                <w:sz w:val="19"/>
                <w:szCs w:val="19"/>
              </w:rPr>
              <w:t xml:space="preserve"> (DfE</w:t>
            </w:r>
            <w:r w:rsidR="00040358" w:rsidRPr="00DC1C18">
              <w:rPr>
                <w:rFonts w:ascii="Arial" w:hAnsi="Arial" w:cs="Arial"/>
                <w:sz w:val="19"/>
                <w:szCs w:val="19"/>
              </w:rPr>
              <w:t xml:space="preserve">, </w:t>
            </w:r>
            <w:r w:rsidR="001935C7" w:rsidRPr="00DC1C18">
              <w:rPr>
                <w:rFonts w:ascii="Arial" w:hAnsi="Arial" w:cs="Arial"/>
                <w:sz w:val="19"/>
                <w:szCs w:val="19"/>
              </w:rPr>
              <w:t>July 2017</w:t>
            </w:r>
            <w:r w:rsidRPr="00DC1C18">
              <w:rPr>
                <w:rFonts w:ascii="Arial" w:hAnsi="Arial" w:cs="Arial"/>
                <w:sz w:val="19"/>
                <w:szCs w:val="19"/>
              </w:rPr>
              <w:t>)</w:t>
            </w:r>
            <w:r w:rsidR="00B84F4D" w:rsidRPr="00DC1C18">
              <w:rPr>
                <w:rFonts w:ascii="Arial" w:hAnsi="Arial" w:cs="Arial"/>
                <w:sz w:val="19"/>
                <w:szCs w:val="19"/>
              </w:rPr>
              <w:t xml:space="preserve"> and </w:t>
            </w:r>
            <w:r w:rsidR="00B84F4D" w:rsidRPr="00DC1C18">
              <w:rPr>
                <w:rFonts w:ascii="Arial" w:hAnsi="Arial" w:cs="Arial"/>
                <w:i/>
                <w:sz w:val="19"/>
                <w:szCs w:val="19"/>
              </w:rPr>
              <w:t>Keeping Children Safe in Education</w:t>
            </w:r>
            <w:r w:rsidR="00B84F4D" w:rsidRPr="00DC1C18">
              <w:rPr>
                <w:rFonts w:ascii="Arial" w:hAnsi="Arial" w:cs="Arial"/>
                <w:sz w:val="19"/>
                <w:szCs w:val="19"/>
              </w:rPr>
              <w:t xml:space="preserve"> (DfE </w:t>
            </w:r>
            <w:r w:rsidR="00FA276A" w:rsidRPr="00DC1C18">
              <w:rPr>
                <w:rFonts w:ascii="Arial" w:hAnsi="Arial" w:cs="Arial"/>
                <w:sz w:val="19"/>
                <w:szCs w:val="19"/>
              </w:rPr>
              <w:t>Sept</w:t>
            </w:r>
            <w:r w:rsidR="00B84F4D" w:rsidRPr="00DC1C18">
              <w:rPr>
                <w:rFonts w:ascii="Arial" w:hAnsi="Arial" w:cs="Arial"/>
                <w:sz w:val="19"/>
                <w:szCs w:val="19"/>
              </w:rPr>
              <w:t xml:space="preserve"> </w:t>
            </w:r>
            <w:r w:rsidR="00DE750E" w:rsidRPr="00DC1C18">
              <w:rPr>
                <w:rFonts w:ascii="Arial" w:hAnsi="Arial" w:cs="Arial"/>
                <w:sz w:val="19"/>
                <w:szCs w:val="19"/>
              </w:rPr>
              <w:t>2025</w:t>
            </w:r>
            <w:r w:rsidR="00B84F4D" w:rsidRPr="00DC1C18">
              <w:rPr>
                <w:rFonts w:ascii="Arial" w:hAnsi="Arial" w:cs="Arial"/>
                <w:sz w:val="19"/>
                <w:szCs w:val="19"/>
              </w:rPr>
              <w:t>)</w:t>
            </w:r>
          </w:p>
        </w:tc>
      </w:tr>
    </w:tbl>
    <w:p w14:paraId="22572B31" w14:textId="77777777" w:rsidR="003F313F" w:rsidRPr="007052B3" w:rsidRDefault="003F313F" w:rsidP="005809F2"/>
    <w:sectPr w:rsidR="003F313F" w:rsidRPr="007052B3" w:rsidSect="002D2B06">
      <w:pgSz w:w="11906" w:h="16838" w:code="9"/>
      <w:pgMar w:top="568" w:right="986" w:bottom="284" w:left="1080" w:header="0" w:footer="6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DE9F" w14:textId="77777777" w:rsidR="00E62C37" w:rsidRDefault="00E62C37">
      <w:r>
        <w:separator/>
      </w:r>
    </w:p>
  </w:endnote>
  <w:endnote w:type="continuationSeparator" w:id="0">
    <w:p w14:paraId="4B26D6A6" w14:textId="77777777" w:rsidR="00E62C37" w:rsidRDefault="00E6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8473" w14:textId="77777777" w:rsidR="00347B51" w:rsidRPr="000545FD" w:rsidRDefault="000545FD" w:rsidP="000545FD">
    <w:pPr>
      <w:pStyle w:val="Footer"/>
      <w:tabs>
        <w:tab w:val="clear" w:pos="4153"/>
        <w:tab w:val="clear" w:pos="8306"/>
        <w:tab w:val="center" w:pos="4536"/>
        <w:tab w:val="right" w:pos="10065"/>
      </w:tabs>
      <w:rPr>
        <w:rFonts w:ascii="Arial" w:hAnsi="Arial" w:cs="Arial"/>
        <w:sz w:val="18"/>
        <w:szCs w:val="18"/>
      </w:rPr>
    </w:pPr>
    <w:r>
      <w:rPr>
        <w:rFonts w:ascii="Arial" w:hAnsi="Arial" w:cs="Arial"/>
        <w:sz w:val="18"/>
        <w:szCs w:val="18"/>
      </w:rPr>
      <w:t>Hurtwood House</w:t>
    </w:r>
    <w:r>
      <w:rPr>
        <w:rFonts w:ascii="Arial" w:hAnsi="Arial" w:cs="Arial"/>
        <w:sz w:val="18"/>
        <w:szCs w:val="18"/>
      </w:rPr>
      <w:tab/>
    </w:r>
    <w:r w:rsidR="00FD3AA2">
      <w:rPr>
        <w:rFonts w:ascii="Arial" w:hAnsi="Arial" w:cs="Arial"/>
        <w:sz w:val="18"/>
        <w:szCs w:val="18"/>
      </w:rPr>
      <w:t>p</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0945A0">
      <w:rPr>
        <w:rFonts w:ascii="Arial" w:hAnsi="Arial" w:cs="Arial"/>
        <w:noProof/>
        <w:sz w:val="18"/>
        <w:szCs w:val="18"/>
      </w:rPr>
      <w:t>2</w:t>
    </w:r>
    <w:r>
      <w:rPr>
        <w:rFonts w:ascii="Arial" w:hAnsi="Arial" w:cs="Arial"/>
        <w:noProof/>
        <w:sz w:val="18"/>
        <w:szCs w:val="18"/>
      </w:rPr>
      <w:fldChar w:fldCharType="end"/>
    </w:r>
    <w:r>
      <w:rPr>
        <w:rFonts w:ascii="Arial" w:hAnsi="Arial" w:cs="Arial"/>
        <w:noProof/>
        <w:sz w:val="18"/>
        <w:szCs w:val="18"/>
      </w:rPr>
      <w:tab/>
    </w:r>
    <w:r>
      <w:rPr>
        <w:rFonts w:ascii="Arial" w:hAnsi="Arial" w:cs="Arial"/>
        <w:sz w:val="18"/>
        <w:szCs w:val="18"/>
      </w:rPr>
      <w:t>Anti-Bullying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85F09" w14:textId="77777777" w:rsidR="00E62C37" w:rsidRDefault="00E62C37">
      <w:r>
        <w:separator/>
      </w:r>
    </w:p>
  </w:footnote>
  <w:footnote w:type="continuationSeparator" w:id="0">
    <w:p w14:paraId="256CC6C3" w14:textId="77777777" w:rsidR="00E62C37" w:rsidRDefault="00E62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995"/>
    <w:multiLevelType w:val="hybridMultilevel"/>
    <w:tmpl w:val="FA346A3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D785C25"/>
    <w:multiLevelType w:val="hybridMultilevel"/>
    <w:tmpl w:val="B0624F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13A1712"/>
    <w:multiLevelType w:val="hybridMultilevel"/>
    <w:tmpl w:val="FA82FBC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58A7EF4"/>
    <w:multiLevelType w:val="hybridMultilevel"/>
    <w:tmpl w:val="3956E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BA2BC6"/>
    <w:multiLevelType w:val="hybridMultilevel"/>
    <w:tmpl w:val="ED22B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02700C"/>
    <w:multiLevelType w:val="hybridMultilevel"/>
    <w:tmpl w:val="AE1041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3397ACB"/>
    <w:multiLevelType w:val="hybridMultilevel"/>
    <w:tmpl w:val="B894AF8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7DE2147"/>
    <w:multiLevelType w:val="hybridMultilevel"/>
    <w:tmpl w:val="91E6C5B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9380B62"/>
    <w:multiLevelType w:val="hybridMultilevel"/>
    <w:tmpl w:val="A958428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98519EF"/>
    <w:multiLevelType w:val="hybridMultilevel"/>
    <w:tmpl w:val="4620A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3C77A1"/>
    <w:multiLevelType w:val="hybridMultilevel"/>
    <w:tmpl w:val="3F1C7B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1BD5F43"/>
    <w:multiLevelType w:val="hybridMultilevel"/>
    <w:tmpl w:val="9EAE0D1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3145138"/>
    <w:multiLevelType w:val="hybridMultilevel"/>
    <w:tmpl w:val="2BEED4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52634AA"/>
    <w:multiLevelType w:val="hybridMultilevel"/>
    <w:tmpl w:val="50BE0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9B025C"/>
    <w:multiLevelType w:val="hybridMultilevel"/>
    <w:tmpl w:val="4C1E7BE8"/>
    <w:lvl w:ilvl="0" w:tplc="04090001">
      <w:start w:val="1"/>
      <w:numFmt w:val="bullet"/>
      <w:lvlText w:val=""/>
      <w:lvlJc w:val="left"/>
      <w:pPr>
        <w:tabs>
          <w:tab w:val="num" w:pos="1425"/>
        </w:tabs>
        <w:ind w:left="1425" w:hanging="360"/>
      </w:pPr>
      <w:rPr>
        <w:rFonts w:ascii="Symbol" w:hAnsi="Symbol" w:hint="default"/>
        <w:b w:val="0"/>
      </w:rPr>
    </w:lvl>
    <w:lvl w:ilvl="1" w:tplc="04090019">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15" w15:restartNumberingAfterBreak="0">
    <w:nsid w:val="49230BEE"/>
    <w:multiLevelType w:val="hybridMultilevel"/>
    <w:tmpl w:val="D3B8B120"/>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9992AC3"/>
    <w:multiLevelType w:val="hybridMultilevel"/>
    <w:tmpl w:val="4C9A3C8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4C232D89"/>
    <w:multiLevelType w:val="hybridMultilevel"/>
    <w:tmpl w:val="68B453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D5B5081"/>
    <w:multiLevelType w:val="hybridMultilevel"/>
    <w:tmpl w:val="90D84BFE"/>
    <w:lvl w:ilvl="0" w:tplc="47807050">
      <w:start w:val="1"/>
      <w:numFmt w:val="bullet"/>
      <w:lvlText w:val=""/>
      <w:lvlJc w:val="left"/>
      <w:pPr>
        <w:tabs>
          <w:tab w:val="num" w:pos="1080"/>
        </w:tabs>
        <w:ind w:left="1080" w:hanging="360"/>
      </w:pPr>
      <w:rPr>
        <w:rFonts w:ascii="Symbol" w:hAnsi="Symbol" w:hint="default"/>
      </w:rPr>
    </w:lvl>
    <w:lvl w:ilvl="1" w:tplc="3C34E534" w:tentative="1">
      <w:start w:val="1"/>
      <w:numFmt w:val="bullet"/>
      <w:lvlText w:val="o"/>
      <w:lvlJc w:val="left"/>
      <w:pPr>
        <w:tabs>
          <w:tab w:val="num" w:pos="1800"/>
        </w:tabs>
        <w:ind w:left="1800" w:hanging="360"/>
      </w:pPr>
      <w:rPr>
        <w:rFonts w:ascii="Courier New" w:hAnsi="Courier New" w:cs="Courier New" w:hint="default"/>
      </w:rPr>
    </w:lvl>
    <w:lvl w:ilvl="2" w:tplc="8A2E6E42" w:tentative="1">
      <w:start w:val="1"/>
      <w:numFmt w:val="bullet"/>
      <w:lvlText w:val=""/>
      <w:lvlJc w:val="left"/>
      <w:pPr>
        <w:tabs>
          <w:tab w:val="num" w:pos="2520"/>
        </w:tabs>
        <w:ind w:left="2520" w:hanging="360"/>
      </w:pPr>
      <w:rPr>
        <w:rFonts w:ascii="Wingdings" w:hAnsi="Wingdings" w:hint="default"/>
      </w:rPr>
    </w:lvl>
    <w:lvl w:ilvl="3" w:tplc="33CEC120" w:tentative="1">
      <w:start w:val="1"/>
      <w:numFmt w:val="bullet"/>
      <w:lvlText w:val=""/>
      <w:lvlJc w:val="left"/>
      <w:pPr>
        <w:tabs>
          <w:tab w:val="num" w:pos="3240"/>
        </w:tabs>
        <w:ind w:left="3240" w:hanging="360"/>
      </w:pPr>
      <w:rPr>
        <w:rFonts w:ascii="Symbol" w:hAnsi="Symbol" w:hint="default"/>
      </w:rPr>
    </w:lvl>
    <w:lvl w:ilvl="4" w:tplc="65AA8976" w:tentative="1">
      <w:start w:val="1"/>
      <w:numFmt w:val="bullet"/>
      <w:lvlText w:val="o"/>
      <w:lvlJc w:val="left"/>
      <w:pPr>
        <w:tabs>
          <w:tab w:val="num" w:pos="3960"/>
        </w:tabs>
        <w:ind w:left="3960" w:hanging="360"/>
      </w:pPr>
      <w:rPr>
        <w:rFonts w:ascii="Courier New" w:hAnsi="Courier New" w:cs="Courier New" w:hint="default"/>
      </w:rPr>
    </w:lvl>
    <w:lvl w:ilvl="5" w:tplc="1FE05456" w:tentative="1">
      <w:start w:val="1"/>
      <w:numFmt w:val="bullet"/>
      <w:lvlText w:val=""/>
      <w:lvlJc w:val="left"/>
      <w:pPr>
        <w:tabs>
          <w:tab w:val="num" w:pos="4680"/>
        </w:tabs>
        <w:ind w:left="4680" w:hanging="360"/>
      </w:pPr>
      <w:rPr>
        <w:rFonts w:ascii="Wingdings" w:hAnsi="Wingdings" w:hint="default"/>
      </w:rPr>
    </w:lvl>
    <w:lvl w:ilvl="6" w:tplc="DEEEEC6A" w:tentative="1">
      <w:start w:val="1"/>
      <w:numFmt w:val="bullet"/>
      <w:lvlText w:val=""/>
      <w:lvlJc w:val="left"/>
      <w:pPr>
        <w:tabs>
          <w:tab w:val="num" w:pos="5400"/>
        </w:tabs>
        <w:ind w:left="5400" w:hanging="360"/>
      </w:pPr>
      <w:rPr>
        <w:rFonts w:ascii="Symbol" w:hAnsi="Symbol" w:hint="default"/>
      </w:rPr>
    </w:lvl>
    <w:lvl w:ilvl="7" w:tplc="1EB693B6" w:tentative="1">
      <w:start w:val="1"/>
      <w:numFmt w:val="bullet"/>
      <w:lvlText w:val="o"/>
      <w:lvlJc w:val="left"/>
      <w:pPr>
        <w:tabs>
          <w:tab w:val="num" w:pos="6120"/>
        </w:tabs>
        <w:ind w:left="6120" w:hanging="360"/>
      </w:pPr>
      <w:rPr>
        <w:rFonts w:ascii="Courier New" w:hAnsi="Courier New" w:cs="Courier New" w:hint="default"/>
      </w:rPr>
    </w:lvl>
    <w:lvl w:ilvl="8" w:tplc="513E10B8"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8CF3407"/>
    <w:multiLevelType w:val="hybridMultilevel"/>
    <w:tmpl w:val="6C3221F6"/>
    <w:lvl w:ilvl="0" w:tplc="6BCE4E74">
      <w:start w:val="1"/>
      <w:numFmt w:val="bullet"/>
      <w:lvlText w:val=""/>
      <w:lvlJc w:val="left"/>
      <w:pPr>
        <w:tabs>
          <w:tab w:val="num" w:pos="360"/>
        </w:tabs>
        <w:ind w:left="360" w:hanging="360"/>
      </w:pPr>
      <w:rPr>
        <w:rFonts w:ascii="Symbol" w:hAnsi="Symbol" w:hint="default"/>
      </w:rPr>
    </w:lvl>
    <w:lvl w:ilvl="1" w:tplc="116247AE" w:tentative="1">
      <w:start w:val="1"/>
      <w:numFmt w:val="bullet"/>
      <w:lvlText w:val="o"/>
      <w:lvlJc w:val="left"/>
      <w:pPr>
        <w:tabs>
          <w:tab w:val="num" w:pos="1080"/>
        </w:tabs>
        <w:ind w:left="1080" w:hanging="360"/>
      </w:pPr>
      <w:rPr>
        <w:rFonts w:ascii="Courier New" w:hAnsi="Courier New" w:cs="Courier New" w:hint="default"/>
      </w:rPr>
    </w:lvl>
    <w:lvl w:ilvl="2" w:tplc="4F524AC2" w:tentative="1">
      <w:start w:val="1"/>
      <w:numFmt w:val="bullet"/>
      <w:lvlText w:val=""/>
      <w:lvlJc w:val="left"/>
      <w:pPr>
        <w:tabs>
          <w:tab w:val="num" w:pos="1800"/>
        </w:tabs>
        <w:ind w:left="1800" w:hanging="360"/>
      </w:pPr>
      <w:rPr>
        <w:rFonts w:ascii="Wingdings" w:hAnsi="Wingdings" w:hint="default"/>
      </w:rPr>
    </w:lvl>
    <w:lvl w:ilvl="3" w:tplc="8B1AFC6A" w:tentative="1">
      <w:start w:val="1"/>
      <w:numFmt w:val="bullet"/>
      <w:lvlText w:val=""/>
      <w:lvlJc w:val="left"/>
      <w:pPr>
        <w:tabs>
          <w:tab w:val="num" w:pos="2520"/>
        </w:tabs>
        <w:ind w:left="2520" w:hanging="360"/>
      </w:pPr>
      <w:rPr>
        <w:rFonts w:ascii="Symbol" w:hAnsi="Symbol" w:hint="default"/>
      </w:rPr>
    </w:lvl>
    <w:lvl w:ilvl="4" w:tplc="FA1238FE" w:tentative="1">
      <w:start w:val="1"/>
      <w:numFmt w:val="bullet"/>
      <w:lvlText w:val="o"/>
      <w:lvlJc w:val="left"/>
      <w:pPr>
        <w:tabs>
          <w:tab w:val="num" w:pos="3240"/>
        </w:tabs>
        <w:ind w:left="3240" w:hanging="360"/>
      </w:pPr>
      <w:rPr>
        <w:rFonts w:ascii="Courier New" w:hAnsi="Courier New" w:cs="Courier New" w:hint="default"/>
      </w:rPr>
    </w:lvl>
    <w:lvl w:ilvl="5" w:tplc="B044D852" w:tentative="1">
      <w:start w:val="1"/>
      <w:numFmt w:val="bullet"/>
      <w:lvlText w:val=""/>
      <w:lvlJc w:val="left"/>
      <w:pPr>
        <w:tabs>
          <w:tab w:val="num" w:pos="3960"/>
        </w:tabs>
        <w:ind w:left="3960" w:hanging="360"/>
      </w:pPr>
      <w:rPr>
        <w:rFonts w:ascii="Wingdings" w:hAnsi="Wingdings" w:hint="default"/>
      </w:rPr>
    </w:lvl>
    <w:lvl w:ilvl="6" w:tplc="78003242" w:tentative="1">
      <w:start w:val="1"/>
      <w:numFmt w:val="bullet"/>
      <w:lvlText w:val=""/>
      <w:lvlJc w:val="left"/>
      <w:pPr>
        <w:tabs>
          <w:tab w:val="num" w:pos="4680"/>
        </w:tabs>
        <w:ind w:left="4680" w:hanging="360"/>
      </w:pPr>
      <w:rPr>
        <w:rFonts w:ascii="Symbol" w:hAnsi="Symbol" w:hint="default"/>
      </w:rPr>
    </w:lvl>
    <w:lvl w:ilvl="7" w:tplc="7CC29414" w:tentative="1">
      <w:start w:val="1"/>
      <w:numFmt w:val="bullet"/>
      <w:lvlText w:val="o"/>
      <w:lvlJc w:val="left"/>
      <w:pPr>
        <w:tabs>
          <w:tab w:val="num" w:pos="5400"/>
        </w:tabs>
        <w:ind w:left="5400" w:hanging="360"/>
      </w:pPr>
      <w:rPr>
        <w:rFonts w:ascii="Courier New" w:hAnsi="Courier New" w:cs="Courier New" w:hint="default"/>
      </w:rPr>
    </w:lvl>
    <w:lvl w:ilvl="8" w:tplc="69A08ABE"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86F2C9F"/>
    <w:multiLevelType w:val="hybridMultilevel"/>
    <w:tmpl w:val="125EF694"/>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1" w15:restartNumberingAfterBreak="0">
    <w:nsid w:val="73E02232"/>
    <w:multiLevelType w:val="hybridMultilevel"/>
    <w:tmpl w:val="3258CE78"/>
    <w:lvl w:ilvl="0" w:tplc="99B431C4">
      <w:start w:val="1"/>
      <w:numFmt w:val="bullet"/>
      <w:lvlText w:val=""/>
      <w:lvlJc w:val="left"/>
      <w:pPr>
        <w:ind w:left="770" w:hanging="360"/>
      </w:pPr>
      <w:rPr>
        <w:rFonts w:ascii="Symbol" w:hAnsi="Symbol" w:hint="default"/>
      </w:rPr>
    </w:lvl>
    <w:lvl w:ilvl="1" w:tplc="B04E188A" w:tentative="1">
      <w:start w:val="1"/>
      <w:numFmt w:val="bullet"/>
      <w:lvlText w:val="o"/>
      <w:lvlJc w:val="left"/>
      <w:pPr>
        <w:ind w:left="1490" w:hanging="360"/>
      </w:pPr>
      <w:rPr>
        <w:rFonts w:ascii="Courier New" w:hAnsi="Courier New" w:cs="Courier New" w:hint="default"/>
      </w:rPr>
    </w:lvl>
    <w:lvl w:ilvl="2" w:tplc="E250CAF8" w:tentative="1">
      <w:start w:val="1"/>
      <w:numFmt w:val="bullet"/>
      <w:lvlText w:val=""/>
      <w:lvlJc w:val="left"/>
      <w:pPr>
        <w:ind w:left="2210" w:hanging="360"/>
      </w:pPr>
      <w:rPr>
        <w:rFonts w:ascii="Wingdings" w:hAnsi="Wingdings" w:hint="default"/>
      </w:rPr>
    </w:lvl>
    <w:lvl w:ilvl="3" w:tplc="33B86B50" w:tentative="1">
      <w:start w:val="1"/>
      <w:numFmt w:val="bullet"/>
      <w:lvlText w:val=""/>
      <w:lvlJc w:val="left"/>
      <w:pPr>
        <w:ind w:left="2930" w:hanging="360"/>
      </w:pPr>
      <w:rPr>
        <w:rFonts w:ascii="Symbol" w:hAnsi="Symbol" w:hint="default"/>
      </w:rPr>
    </w:lvl>
    <w:lvl w:ilvl="4" w:tplc="636C95BC" w:tentative="1">
      <w:start w:val="1"/>
      <w:numFmt w:val="bullet"/>
      <w:lvlText w:val="o"/>
      <w:lvlJc w:val="left"/>
      <w:pPr>
        <w:ind w:left="3650" w:hanging="360"/>
      </w:pPr>
      <w:rPr>
        <w:rFonts w:ascii="Courier New" w:hAnsi="Courier New" w:cs="Courier New" w:hint="default"/>
      </w:rPr>
    </w:lvl>
    <w:lvl w:ilvl="5" w:tplc="F6081560" w:tentative="1">
      <w:start w:val="1"/>
      <w:numFmt w:val="bullet"/>
      <w:lvlText w:val=""/>
      <w:lvlJc w:val="left"/>
      <w:pPr>
        <w:ind w:left="4370" w:hanging="360"/>
      </w:pPr>
      <w:rPr>
        <w:rFonts w:ascii="Wingdings" w:hAnsi="Wingdings" w:hint="default"/>
      </w:rPr>
    </w:lvl>
    <w:lvl w:ilvl="6" w:tplc="52923F34" w:tentative="1">
      <w:start w:val="1"/>
      <w:numFmt w:val="bullet"/>
      <w:lvlText w:val=""/>
      <w:lvlJc w:val="left"/>
      <w:pPr>
        <w:ind w:left="5090" w:hanging="360"/>
      </w:pPr>
      <w:rPr>
        <w:rFonts w:ascii="Symbol" w:hAnsi="Symbol" w:hint="default"/>
      </w:rPr>
    </w:lvl>
    <w:lvl w:ilvl="7" w:tplc="0F3A9622" w:tentative="1">
      <w:start w:val="1"/>
      <w:numFmt w:val="bullet"/>
      <w:lvlText w:val="o"/>
      <w:lvlJc w:val="left"/>
      <w:pPr>
        <w:ind w:left="5810" w:hanging="360"/>
      </w:pPr>
      <w:rPr>
        <w:rFonts w:ascii="Courier New" w:hAnsi="Courier New" w:cs="Courier New" w:hint="default"/>
      </w:rPr>
    </w:lvl>
    <w:lvl w:ilvl="8" w:tplc="0E1CCABC" w:tentative="1">
      <w:start w:val="1"/>
      <w:numFmt w:val="bullet"/>
      <w:lvlText w:val=""/>
      <w:lvlJc w:val="left"/>
      <w:pPr>
        <w:ind w:left="6530" w:hanging="360"/>
      </w:pPr>
      <w:rPr>
        <w:rFonts w:ascii="Wingdings" w:hAnsi="Wingdings" w:hint="default"/>
      </w:rPr>
    </w:lvl>
  </w:abstractNum>
  <w:abstractNum w:abstractNumId="22" w15:restartNumberingAfterBreak="0">
    <w:nsid w:val="76ED2778"/>
    <w:multiLevelType w:val="hybridMultilevel"/>
    <w:tmpl w:val="A3B85C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602862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991198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611089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808257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425466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9537280">
    <w:abstractNumId w:val="14"/>
  </w:num>
  <w:num w:numId="7" w16cid:durableId="613900784">
    <w:abstractNumId w:val="20"/>
  </w:num>
  <w:num w:numId="8" w16cid:durableId="1828980036">
    <w:abstractNumId w:val="0"/>
  </w:num>
  <w:num w:numId="9" w16cid:durableId="702362630">
    <w:abstractNumId w:val="17"/>
  </w:num>
  <w:num w:numId="10" w16cid:durableId="321081828">
    <w:abstractNumId w:val="11"/>
  </w:num>
  <w:num w:numId="11" w16cid:durableId="1301109904">
    <w:abstractNumId w:val="12"/>
  </w:num>
  <w:num w:numId="12" w16cid:durableId="1262883286">
    <w:abstractNumId w:val="10"/>
  </w:num>
  <w:num w:numId="13" w16cid:durableId="2088722528">
    <w:abstractNumId w:val="22"/>
  </w:num>
  <w:num w:numId="14" w16cid:durableId="494955339">
    <w:abstractNumId w:val="8"/>
  </w:num>
  <w:num w:numId="15" w16cid:durableId="1845247366">
    <w:abstractNumId w:val="18"/>
  </w:num>
  <w:num w:numId="16" w16cid:durableId="1992320005">
    <w:abstractNumId w:val="21"/>
  </w:num>
  <w:num w:numId="17" w16cid:durableId="1374623558">
    <w:abstractNumId w:val="15"/>
  </w:num>
  <w:num w:numId="18" w16cid:durableId="141042256">
    <w:abstractNumId w:val="4"/>
  </w:num>
  <w:num w:numId="19" w16cid:durableId="268587211">
    <w:abstractNumId w:val="3"/>
  </w:num>
  <w:num w:numId="20" w16cid:durableId="990715063">
    <w:abstractNumId w:val="19"/>
  </w:num>
  <w:num w:numId="21" w16cid:durableId="1162624676">
    <w:abstractNumId w:val="2"/>
  </w:num>
  <w:num w:numId="22" w16cid:durableId="1315648686">
    <w:abstractNumId w:val="13"/>
  </w:num>
  <w:num w:numId="23" w16cid:durableId="755705832">
    <w:abstractNumId w:val="1"/>
  </w:num>
  <w:num w:numId="24" w16cid:durableId="8589335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340B"/>
    <w:rsid w:val="00001143"/>
    <w:rsid w:val="000011B7"/>
    <w:rsid w:val="00015055"/>
    <w:rsid w:val="0002048A"/>
    <w:rsid w:val="00040358"/>
    <w:rsid w:val="00043A2D"/>
    <w:rsid w:val="00050E95"/>
    <w:rsid w:val="000545FD"/>
    <w:rsid w:val="000945A0"/>
    <w:rsid w:val="000A60DD"/>
    <w:rsid w:val="000B7423"/>
    <w:rsid w:val="0010459D"/>
    <w:rsid w:val="0011340B"/>
    <w:rsid w:val="00120FE3"/>
    <w:rsid w:val="001226A9"/>
    <w:rsid w:val="00126A76"/>
    <w:rsid w:val="00133E75"/>
    <w:rsid w:val="00135CAE"/>
    <w:rsid w:val="00137541"/>
    <w:rsid w:val="00142AA8"/>
    <w:rsid w:val="0016159C"/>
    <w:rsid w:val="00161698"/>
    <w:rsid w:val="00176C25"/>
    <w:rsid w:val="001935C7"/>
    <w:rsid w:val="001B0DD4"/>
    <w:rsid w:val="001B65F4"/>
    <w:rsid w:val="001B729D"/>
    <w:rsid w:val="001B7468"/>
    <w:rsid w:val="001B79EC"/>
    <w:rsid w:val="001D0E0A"/>
    <w:rsid w:val="001D0EE4"/>
    <w:rsid w:val="001D397F"/>
    <w:rsid w:val="001F0FFE"/>
    <w:rsid w:val="001F4C25"/>
    <w:rsid w:val="00210114"/>
    <w:rsid w:val="002137B4"/>
    <w:rsid w:val="002351EE"/>
    <w:rsid w:val="00237392"/>
    <w:rsid w:val="00243109"/>
    <w:rsid w:val="002541A0"/>
    <w:rsid w:val="0026090C"/>
    <w:rsid w:val="00260D1E"/>
    <w:rsid w:val="00261D07"/>
    <w:rsid w:val="002742E1"/>
    <w:rsid w:val="00282E1F"/>
    <w:rsid w:val="002909F4"/>
    <w:rsid w:val="00294647"/>
    <w:rsid w:val="002A1589"/>
    <w:rsid w:val="002A30D7"/>
    <w:rsid w:val="002B69E0"/>
    <w:rsid w:val="002C2BE1"/>
    <w:rsid w:val="002C321E"/>
    <w:rsid w:val="002D2B06"/>
    <w:rsid w:val="002E5362"/>
    <w:rsid w:val="002E5856"/>
    <w:rsid w:val="00310DB7"/>
    <w:rsid w:val="00322814"/>
    <w:rsid w:val="003333BB"/>
    <w:rsid w:val="00347B51"/>
    <w:rsid w:val="00360FE0"/>
    <w:rsid w:val="00372F83"/>
    <w:rsid w:val="00381666"/>
    <w:rsid w:val="00384287"/>
    <w:rsid w:val="003862B0"/>
    <w:rsid w:val="00386F94"/>
    <w:rsid w:val="0039553F"/>
    <w:rsid w:val="003B2752"/>
    <w:rsid w:val="003C3A3E"/>
    <w:rsid w:val="003D69DE"/>
    <w:rsid w:val="003D7D1B"/>
    <w:rsid w:val="003E12B5"/>
    <w:rsid w:val="003E41BC"/>
    <w:rsid w:val="003F313F"/>
    <w:rsid w:val="003F6A03"/>
    <w:rsid w:val="00415B65"/>
    <w:rsid w:val="0041639C"/>
    <w:rsid w:val="00432CE7"/>
    <w:rsid w:val="00435D66"/>
    <w:rsid w:val="00480563"/>
    <w:rsid w:val="00485CF0"/>
    <w:rsid w:val="0048609B"/>
    <w:rsid w:val="004A4323"/>
    <w:rsid w:val="004B14F7"/>
    <w:rsid w:val="004C266B"/>
    <w:rsid w:val="004C2C31"/>
    <w:rsid w:val="004E3425"/>
    <w:rsid w:val="0050096A"/>
    <w:rsid w:val="0050185E"/>
    <w:rsid w:val="005518DC"/>
    <w:rsid w:val="0057248A"/>
    <w:rsid w:val="0058047B"/>
    <w:rsid w:val="005809F2"/>
    <w:rsid w:val="005A5F83"/>
    <w:rsid w:val="005D4685"/>
    <w:rsid w:val="005E0AFF"/>
    <w:rsid w:val="006003FB"/>
    <w:rsid w:val="006172F3"/>
    <w:rsid w:val="0063229C"/>
    <w:rsid w:val="00633C76"/>
    <w:rsid w:val="00650D41"/>
    <w:rsid w:val="00656087"/>
    <w:rsid w:val="006643FC"/>
    <w:rsid w:val="00665D5A"/>
    <w:rsid w:val="006709EC"/>
    <w:rsid w:val="00673FC6"/>
    <w:rsid w:val="00680764"/>
    <w:rsid w:val="00693243"/>
    <w:rsid w:val="00693671"/>
    <w:rsid w:val="00696FD1"/>
    <w:rsid w:val="006B2C2B"/>
    <w:rsid w:val="006F1DBD"/>
    <w:rsid w:val="007052B3"/>
    <w:rsid w:val="007117EB"/>
    <w:rsid w:val="00714EB8"/>
    <w:rsid w:val="00722385"/>
    <w:rsid w:val="00724FD0"/>
    <w:rsid w:val="00727BAE"/>
    <w:rsid w:val="007336EE"/>
    <w:rsid w:val="00760E66"/>
    <w:rsid w:val="00772A79"/>
    <w:rsid w:val="00777549"/>
    <w:rsid w:val="00782913"/>
    <w:rsid w:val="007B472A"/>
    <w:rsid w:val="007D48E2"/>
    <w:rsid w:val="007F1A9C"/>
    <w:rsid w:val="008113D9"/>
    <w:rsid w:val="00817BE5"/>
    <w:rsid w:val="008222E9"/>
    <w:rsid w:val="00843A54"/>
    <w:rsid w:val="0084786B"/>
    <w:rsid w:val="00850668"/>
    <w:rsid w:val="008563D5"/>
    <w:rsid w:val="008822C9"/>
    <w:rsid w:val="008910FE"/>
    <w:rsid w:val="00894893"/>
    <w:rsid w:val="00895371"/>
    <w:rsid w:val="008C0240"/>
    <w:rsid w:val="008C366C"/>
    <w:rsid w:val="008D1EA2"/>
    <w:rsid w:val="008D7ED6"/>
    <w:rsid w:val="008E74E1"/>
    <w:rsid w:val="008F43EA"/>
    <w:rsid w:val="008F7DDB"/>
    <w:rsid w:val="0090124E"/>
    <w:rsid w:val="00916D6F"/>
    <w:rsid w:val="00932176"/>
    <w:rsid w:val="00933365"/>
    <w:rsid w:val="009419EE"/>
    <w:rsid w:val="009420F7"/>
    <w:rsid w:val="00962EE0"/>
    <w:rsid w:val="00965FAB"/>
    <w:rsid w:val="00967054"/>
    <w:rsid w:val="00983FEE"/>
    <w:rsid w:val="009B643D"/>
    <w:rsid w:val="009C2965"/>
    <w:rsid w:val="009D745A"/>
    <w:rsid w:val="009E44E8"/>
    <w:rsid w:val="009E6CBA"/>
    <w:rsid w:val="00A03A7E"/>
    <w:rsid w:val="00A213B5"/>
    <w:rsid w:val="00A4496F"/>
    <w:rsid w:val="00A525BF"/>
    <w:rsid w:val="00A549BD"/>
    <w:rsid w:val="00A67EDB"/>
    <w:rsid w:val="00A76993"/>
    <w:rsid w:val="00A84866"/>
    <w:rsid w:val="00A92F26"/>
    <w:rsid w:val="00AA5581"/>
    <w:rsid w:val="00AB7570"/>
    <w:rsid w:val="00AB75F7"/>
    <w:rsid w:val="00AE7205"/>
    <w:rsid w:val="00AE7FDF"/>
    <w:rsid w:val="00B23845"/>
    <w:rsid w:val="00B3718D"/>
    <w:rsid w:val="00B45A48"/>
    <w:rsid w:val="00B5019E"/>
    <w:rsid w:val="00B55623"/>
    <w:rsid w:val="00B56207"/>
    <w:rsid w:val="00B600A3"/>
    <w:rsid w:val="00B61D42"/>
    <w:rsid w:val="00B641E2"/>
    <w:rsid w:val="00B84F4D"/>
    <w:rsid w:val="00B86065"/>
    <w:rsid w:val="00B90EBE"/>
    <w:rsid w:val="00B91074"/>
    <w:rsid w:val="00BA22B0"/>
    <w:rsid w:val="00BB0B6B"/>
    <w:rsid w:val="00BD3D72"/>
    <w:rsid w:val="00BE144D"/>
    <w:rsid w:val="00BE2168"/>
    <w:rsid w:val="00BE2C01"/>
    <w:rsid w:val="00BE3BB1"/>
    <w:rsid w:val="00BF6902"/>
    <w:rsid w:val="00C0357C"/>
    <w:rsid w:val="00C12BCF"/>
    <w:rsid w:val="00C2318A"/>
    <w:rsid w:val="00C44FB0"/>
    <w:rsid w:val="00C56B29"/>
    <w:rsid w:val="00C607AA"/>
    <w:rsid w:val="00C63460"/>
    <w:rsid w:val="00C641F7"/>
    <w:rsid w:val="00C65A17"/>
    <w:rsid w:val="00C70A49"/>
    <w:rsid w:val="00C7166D"/>
    <w:rsid w:val="00C75C4D"/>
    <w:rsid w:val="00C907BC"/>
    <w:rsid w:val="00C90DB9"/>
    <w:rsid w:val="00C91A98"/>
    <w:rsid w:val="00C92EA5"/>
    <w:rsid w:val="00CA3A11"/>
    <w:rsid w:val="00CA3BDE"/>
    <w:rsid w:val="00CB5585"/>
    <w:rsid w:val="00CC4016"/>
    <w:rsid w:val="00CC4B77"/>
    <w:rsid w:val="00CC6F92"/>
    <w:rsid w:val="00CE4942"/>
    <w:rsid w:val="00CE633B"/>
    <w:rsid w:val="00CF0F3D"/>
    <w:rsid w:val="00D1206A"/>
    <w:rsid w:val="00D27B3C"/>
    <w:rsid w:val="00D33D9F"/>
    <w:rsid w:val="00D40378"/>
    <w:rsid w:val="00D57E82"/>
    <w:rsid w:val="00D65685"/>
    <w:rsid w:val="00D725D3"/>
    <w:rsid w:val="00D7271A"/>
    <w:rsid w:val="00D80EEA"/>
    <w:rsid w:val="00D82F54"/>
    <w:rsid w:val="00D92401"/>
    <w:rsid w:val="00DA0260"/>
    <w:rsid w:val="00DA7F52"/>
    <w:rsid w:val="00DC1C18"/>
    <w:rsid w:val="00DE4F24"/>
    <w:rsid w:val="00DE750E"/>
    <w:rsid w:val="00DE7757"/>
    <w:rsid w:val="00DF3E27"/>
    <w:rsid w:val="00E07477"/>
    <w:rsid w:val="00E07CB6"/>
    <w:rsid w:val="00E27C0B"/>
    <w:rsid w:val="00E43F36"/>
    <w:rsid w:val="00E4580B"/>
    <w:rsid w:val="00E4757F"/>
    <w:rsid w:val="00E56016"/>
    <w:rsid w:val="00E62C37"/>
    <w:rsid w:val="00E860FF"/>
    <w:rsid w:val="00EE2874"/>
    <w:rsid w:val="00EF1EEA"/>
    <w:rsid w:val="00EF7617"/>
    <w:rsid w:val="00F06580"/>
    <w:rsid w:val="00F11B52"/>
    <w:rsid w:val="00F11E2E"/>
    <w:rsid w:val="00F54DA0"/>
    <w:rsid w:val="00F560BA"/>
    <w:rsid w:val="00F613B2"/>
    <w:rsid w:val="00F61E3A"/>
    <w:rsid w:val="00F7491A"/>
    <w:rsid w:val="00F74A0D"/>
    <w:rsid w:val="00F81EA6"/>
    <w:rsid w:val="00F90589"/>
    <w:rsid w:val="00F90A24"/>
    <w:rsid w:val="00FA1CD8"/>
    <w:rsid w:val="00FA276A"/>
    <w:rsid w:val="00FA69E0"/>
    <w:rsid w:val="00FB419C"/>
    <w:rsid w:val="00FD3AA2"/>
    <w:rsid w:val="00FE3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50"/>
    <o:shapelayout v:ext="edit">
      <o:idmap v:ext="edit" data="2"/>
    </o:shapelayout>
  </w:shapeDefaults>
  <w:decimalSymbol w:val="."/>
  <w:listSeparator w:val=","/>
  <w14:docId w14:val="70ED2886"/>
  <w15:chartTrackingRefBased/>
  <w15:docId w15:val="{F8121AF0-858E-4686-AC36-92238A0D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40B"/>
    <w:rPr>
      <w:sz w:val="24"/>
      <w:szCs w:val="24"/>
    </w:rPr>
  </w:style>
  <w:style w:type="paragraph" w:styleId="Heading1">
    <w:name w:val="heading 1"/>
    <w:basedOn w:val="Normal"/>
    <w:next w:val="Normal"/>
    <w:qFormat/>
    <w:rsid w:val="0011340B"/>
    <w:pPr>
      <w:keepNext/>
      <w:tabs>
        <w:tab w:val="center" w:pos="4513"/>
      </w:tabs>
      <w:suppressAutoHyphens/>
      <w:overflowPunct w:val="0"/>
      <w:autoSpaceDE w:val="0"/>
      <w:autoSpaceDN w:val="0"/>
      <w:adjustRightInd w:val="0"/>
      <w:jc w:val="center"/>
      <w:textAlignment w:val="baseline"/>
      <w:outlineLvl w:val="0"/>
    </w:pPr>
    <w:rPr>
      <w:rFonts w:ascii="Univers" w:hAnsi="Univers"/>
      <w:b/>
      <w:spacing w:val="-3"/>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340B"/>
    <w:rPr>
      <w:color w:val="0000FF"/>
      <w:u w:val="single"/>
    </w:rPr>
  </w:style>
  <w:style w:type="paragraph" w:styleId="Caption">
    <w:name w:val="caption"/>
    <w:basedOn w:val="Normal"/>
    <w:next w:val="Normal"/>
    <w:qFormat/>
    <w:rsid w:val="0011340B"/>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overflowPunct w:val="0"/>
      <w:autoSpaceDE w:val="0"/>
      <w:autoSpaceDN w:val="0"/>
      <w:adjustRightInd w:val="0"/>
      <w:jc w:val="center"/>
      <w:textAlignment w:val="baseline"/>
    </w:pPr>
    <w:rPr>
      <w:rFonts w:ascii="Arial" w:hAnsi="Arial"/>
      <w:b/>
      <w:szCs w:val="20"/>
      <w:lang w:eastAsia="en-US"/>
    </w:rPr>
  </w:style>
  <w:style w:type="table" w:styleId="TableGrid">
    <w:name w:val="Table Grid"/>
    <w:basedOn w:val="TableNormal"/>
    <w:rsid w:val="0011340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607AA"/>
    <w:rPr>
      <w:rFonts w:ascii="Tahoma" w:hAnsi="Tahoma" w:cs="Tahoma"/>
      <w:sz w:val="16"/>
      <w:szCs w:val="16"/>
    </w:rPr>
  </w:style>
  <w:style w:type="paragraph" w:styleId="Header">
    <w:name w:val="header"/>
    <w:basedOn w:val="Normal"/>
    <w:rsid w:val="006B2C2B"/>
    <w:pPr>
      <w:tabs>
        <w:tab w:val="center" w:pos="4153"/>
        <w:tab w:val="right" w:pos="8306"/>
      </w:tabs>
    </w:pPr>
  </w:style>
  <w:style w:type="paragraph" w:styleId="Footer">
    <w:name w:val="footer"/>
    <w:basedOn w:val="Normal"/>
    <w:link w:val="FooterChar"/>
    <w:rsid w:val="006B2C2B"/>
    <w:pPr>
      <w:tabs>
        <w:tab w:val="center" w:pos="4153"/>
        <w:tab w:val="right" w:pos="8306"/>
      </w:tabs>
    </w:pPr>
  </w:style>
  <w:style w:type="paragraph" w:customStyle="1" w:styleId="TableHeading">
    <w:name w:val="Table Heading"/>
    <w:basedOn w:val="Normal"/>
    <w:next w:val="Normal"/>
    <w:link w:val="TableHeadingChar"/>
    <w:rsid w:val="003F313F"/>
    <w:pPr>
      <w:spacing w:after="240"/>
    </w:pPr>
    <w:rPr>
      <w:rFonts w:ascii="Arial" w:hAnsi="Arial"/>
      <w:b/>
      <w:sz w:val="20"/>
      <w:szCs w:val="20"/>
      <w:lang w:eastAsia="en-US"/>
    </w:rPr>
  </w:style>
  <w:style w:type="character" w:customStyle="1" w:styleId="TableHeadingChar">
    <w:name w:val="Table Heading Char"/>
    <w:link w:val="TableHeading"/>
    <w:rsid w:val="003F313F"/>
    <w:rPr>
      <w:rFonts w:ascii="Arial" w:hAnsi="Arial"/>
      <w:b/>
      <w:lang w:val="en-GB" w:eastAsia="en-US" w:bidi="ar-SA"/>
    </w:rPr>
  </w:style>
  <w:style w:type="character" w:styleId="CommentReference">
    <w:name w:val="annotation reference"/>
    <w:semiHidden/>
    <w:rsid w:val="00E27C0B"/>
    <w:rPr>
      <w:sz w:val="16"/>
      <w:szCs w:val="16"/>
    </w:rPr>
  </w:style>
  <w:style w:type="paragraph" w:styleId="CommentText">
    <w:name w:val="annotation text"/>
    <w:basedOn w:val="Normal"/>
    <w:semiHidden/>
    <w:rsid w:val="00E27C0B"/>
    <w:rPr>
      <w:sz w:val="20"/>
      <w:szCs w:val="20"/>
    </w:rPr>
  </w:style>
  <w:style w:type="paragraph" w:styleId="CommentSubject">
    <w:name w:val="annotation subject"/>
    <w:basedOn w:val="CommentText"/>
    <w:next w:val="CommentText"/>
    <w:semiHidden/>
    <w:rsid w:val="00E27C0B"/>
    <w:rPr>
      <w:b/>
      <w:bCs/>
    </w:rPr>
  </w:style>
  <w:style w:type="paragraph" w:styleId="ListParagraph">
    <w:name w:val="List Paragraph"/>
    <w:basedOn w:val="Normal"/>
    <w:uiPriority w:val="34"/>
    <w:qFormat/>
    <w:rsid w:val="007117EB"/>
    <w:pPr>
      <w:ind w:left="720"/>
    </w:pPr>
  </w:style>
  <w:style w:type="character" w:styleId="FollowedHyperlink">
    <w:name w:val="FollowedHyperlink"/>
    <w:rsid w:val="007117EB"/>
    <w:rPr>
      <w:color w:val="800080"/>
      <w:u w:val="single"/>
    </w:rPr>
  </w:style>
  <w:style w:type="character" w:customStyle="1" w:styleId="FooterChar">
    <w:name w:val="Footer Char"/>
    <w:link w:val="Footer"/>
    <w:rsid w:val="000545FD"/>
    <w:rPr>
      <w:sz w:val="24"/>
      <w:szCs w:val="24"/>
    </w:rPr>
  </w:style>
  <w:style w:type="paragraph" w:customStyle="1" w:styleId="Default">
    <w:name w:val="Default"/>
    <w:rsid w:val="00696FD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601979">
      <w:bodyDiv w:val="1"/>
      <w:marLeft w:val="0"/>
      <w:marRight w:val="0"/>
      <w:marTop w:val="0"/>
      <w:marBottom w:val="0"/>
      <w:divBdr>
        <w:top w:val="none" w:sz="0" w:space="0" w:color="auto"/>
        <w:left w:val="none" w:sz="0" w:space="0" w:color="auto"/>
        <w:bottom w:val="none" w:sz="0" w:space="0" w:color="auto"/>
        <w:right w:val="none" w:sz="0" w:space="0" w:color="auto"/>
      </w:divBdr>
    </w:div>
    <w:div w:id="1165590018">
      <w:bodyDiv w:val="1"/>
      <w:marLeft w:val="0"/>
      <w:marRight w:val="0"/>
      <w:marTop w:val="0"/>
      <w:marBottom w:val="0"/>
      <w:divBdr>
        <w:top w:val="none" w:sz="0" w:space="0" w:color="auto"/>
        <w:left w:val="none" w:sz="0" w:space="0" w:color="auto"/>
        <w:bottom w:val="none" w:sz="0" w:space="0" w:color="auto"/>
        <w:right w:val="none" w:sz="0" w:space="0" w:color="auto"/>
      </w:divBdr>
    </w:div>
    <w:div w:id="1931769264">
      <w:bodyDiv w:val="1"/>
      <w:marLeft w:val="0"/>
      <w:marRight w:val="0"/>
      <w:marTop w:val="0"/>
      <w:marBottom w:val="0"/>
      <w:divBdr>
        <w:top w:val="none" w:sz="0" w:space="0" w:color="auto"/>
        <w:left w:val="none" w:sz="0" w:space="0" w:color="auto"/>
        <w:bottom w:val="none" w:sz="0" w:space="0" w:color="auto"/>
        <w:right w:val="none" w:sz="0" w:space="0" w:color="auto"/>
      </w:divBdr>
    </w:div>
    <w:div w:id="197147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yberbullying.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E06E0B9AE9FA478038C5B342A95149" ma:contentTypeVersion="0" ma:contentTypeDescription="Create a new document." ma:contentTypeScope="" ma:versionID="99835277a733b4b26a0f5f233cf775f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ECD31E-6D0E-4CA0-85FB-8F38D0A41B9D}">
  <ds:schemaRefs>
    <ds:schemaRef ds:uri="http://schemas.microsoft.com/sharepoint/v3/contenttype/forms"/>
  </ds:schemaRefs>
</ds:datastoreItem>
</file>

<file path=customXml/itemProps2.xml><?xml version="1.0" encoding="utf-8"?>
<ds:datastoreItem xmlns:ds="http://schemas.openxmlformats.org/officeDocument/2006/customXml" ds:itemID="{E476C9C7-D5AF-436A-8858-A1CA3B039693}">
  <ds:schemaRefs>
    <ds:schemaRef ds:uri="http://schemas.openxmlformats.org/officeDocument/2006/bibliography"/>
  </ds:schemaRefs>
</ds:datastoreItem>
</file>

<file path=customXml/itemProps3.xml><?xml version="1.0" encoding="utf-8"?>
<ds:datastoreItem xmlns:ds="http://schemas.openxmlformats.org/officeDocument/2006/customXml" ds:itemID="{DDA08026-6A4E-411E-8A04-1ECE320439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DEC06E-4A14-4C90-B936-2B37AD82E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2965</Words>
  <Characters>16902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HURTWOOD HOUSE SCHOOL</vt:lpstr>
    </vt:vector>
  </TitlesOfParts>
  <Company>Hurtwood House</Company>
  <LinksUpToDate>false</LinksUpToDate>
  <CharactersWithSpaces>19828</CharactersWithSpaces>
  <SharedDoc>false</SharedDoc>
  <HLinks>
    <vt:vector size="6" baseType="variant">
      <vt:variant>
        <vt:i4>4653065</vt:i4>
      </vt:variant>
      <vt:variant>
        <vt:i4>0</vt:i4>
      </vt:variant>
      <vt:variant>
        <vt:i4>0</vt:i4>
      </vt:variant>
      <vt:variant>
        <vt:i4>5</vt:i4>
      </vt:variant>
      <vt:variant>
        <vt:lpwstr>http://www.cyberbullying.org/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HURTWOOD HOUSE SCHOOL</dc:title>
  <dc:subject/>
  <dc:creator>steve.crowley</dc:creator>
  <cp:keywords/>
  <cp:lastModifiedBy>Cathy Ellis</cp:lastModifiedBy>
  <cp:revision>4</cp:revision>
  <cp:lastPrinted>2018-11-02T17:39:00Z</cp:lastPrinted>
  <dcterms:created xsi:type="dcterms:W3CDTF">2026-05-29T11:23:00Z</dcterms:created>
  <dcterms:modified xsi:type="dcterms:W3CDTF">2026-06-02T13:32:00Z</dcterms:modified>
</cp:coreProperties>
</file>